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3D6A" w:rsidRDefault="007F3D6A" w:rsidP="007F3D6A">
      <w:pPr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ОПШТИНСКА УПРАВА ОПОВО</w:t>
      </w:r>
    </w:p>
    <w:p w:rsidR="007F3D6A" w:rsidRDefault="007F3D6A" w:rsidP="007F3D6A">
      <w:pPr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ОДЕЉЕЊЕ ЗА ИМОВИНСКО ПРАВНЕ</w:t>
      </w:r>
    </w:p>
    <w:p w:rsidR="007F3D6A" w:rsidRDefault="007F3D6A" w:rsidP="007F3D6A">
      <w:pPr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СТАМБЕНО КОМУНАЛНЕ ПОСЛОВЕ</w:t>
      </w:r>
    </w:p>
    <w:p w:rsidR="007F3D6A" w:rsidRDefault="007F3D6A" w:rsidP="007F3D6A">
      <w:pPr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УРБАНИЗАМ, ГРАЂЕВИНАРСТВО И </w:t>
      </w:r>
    </w:p>
    <w:p w:rsidR="007F3D6A" w:rsidRDefault="007F3D6A" w:rsidP="007F3D6A">
      <w:pPr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</w:rPr>
        <w:t>ЗАШТИТУ ЖИВОТНЕ СРЕДИНЕ</w:t>
      </w:r>
      <w:r>
        <w:rPr>
          <w:rFonts w:cs="Times New Roman"/>
          <w:b/>
          <w:bCs/>
          <w:sz w:val="28"/>
          <w:szCs w:val="28"/>
        </w:rPr>
        <w:t xml:space="preserve"> </w:t>
      </w:r>
    </w:p>
    <w:p w:rsidR="007F3D6A" w:rsidRDefault="007F3D6A" w:rsidP="007F3D6A">
      <w:pPr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</w:rPr>
        <w:t>Инспектор за заштиту животне средине</w:t>
      </w:r>
      <w:r>
        <w:rPr>
          <w:rFonts w:cs="Times New Roman"/>
          <w:b/>
          <w:bCs/>
          <w:sz w:val="28"/>
          <w:szCs w:val="28"/>
        </w:rPr>
        <w:t xml:space="preserve">                                                  </w:t>
      </w:r>
    </w:p>
    <w:p w:rsidR="007F3D6A" w:rsidRDefault="007F3D6A" w:rsidP="007F3D6A">
      <w:pPr>
        <w:jc w:val="both"/>
        <w:rPr>
          <w:rFonts w:cs="Times New Roman"/>
          <w:b/>
          <w:bCs/>
          <w:sz w:val="28"/>
          <w:szCs w:val="28"/>
        </w:rPr>
      </w:pPr>
    </w:p>
    <w:p w:rsidR="007F3D6A" w:rsidRDefault="007F3D6A" w:rsidP="007F3D6A">
      <w:pPr>
        <w:jc w:val="both"/>
        <w:rPr>
          <w:rFonts w:cs="Times New Roman"/>
          <w:b/>
          <w:bCs/>
          <w:sz w:val="28"/>
          <w:szCs w:val="28"/>
        </w:rPr>
      </w:pPr>
    </w:p>
    <w:p w:rsidR="007F3D6A" w:rsidRDefault="007F3D6A" w:rsidP="007F3D6A">
      <w:pPr>
        <w:jc w:val="both"/>
        <w:rPr>
          <w:rFonts w:cs="Times New Roman"/>
          <w:b/>
          <w:bCs/>
          <w:sz w:val="28"/>
          <w:szCs w:val="28"/>
        </w:rPr>
      </w:pPr>
    </w:p>
    <w:p w:rsidR="007F3D6A" w:rsidRDefault="007F3D6A" w:rsidP="007F3D6A">
      <w:pPr>
        <w:jc w:val="both"/>
        <w:rPr>
          <w:rFonts w:cs="Times New Roman"/>
          <w:b/>
          <w:bCs/>
          <w:sz w:val="28"/>
          <w:szCs w:val="28"/>
        </w:rPr>
      </w:pPr>
    </w:p>
    <w:p w:rsidR="007F3D6A" w:rsidRDefault="007F3D6A" w:rsidP="007F3D6A">
      <w:pPr>
        <w:jc w:val="both"/>
        <w:rPr>
          <w:rFonts w:cs="Times New Roman"/>
          <w:b/>
          <w:bCs/>
          <w:sz w:val="28"/>
          <w:szCs w:val="28"/>
        </w:rPr>
      </w:pPr>
    </w:p>
    <w:p w:rsidR="007F3D6A" w:rsidRDefault="007F3D6A" w:rsidP="007F3D6A">
      <w:pPr>
        <w:jc w:val="both"/>
        <w:rPr>
          <w:rFonts w:cs="Times New Roman"/>
          <w:b/>
          <w:bCs/>
          <w:sz w:val="28"/>
          <w:szCs w:val="28"/>
        </w:rPr>
      </w:pPr>
    </w:p>
    <w:p w:rsidR="007F3D6A" w:rsidRDefault="007F3D6A" w:rsidP="007F3D6A">
      <w:pPr>
        <w:jc w:val="both"/>
        <w:rPr>
          <w:rFonts w:cs="Times New Roman"/>
          <w:b/>
          <w:bCs/>
          <w:sz w:val="28"/>
          <w:szCs w:val="28"/>
        </w:rPr>
      </w:pPr>
    </w:p>
    <w:p w:rsidR="007F3D6A" w:rsidRDefault="007F3D6A" w:rsidP="007F3D6A">
      <w:pPr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                                                 </w:t>
      </w:r>
      <w:r>
        <w:rPr>
          <w:rFonts w:cs="Times New Roman"/>
          <w:b/>
          <w:bCs/>
          <w:sz w:val="28"/>
          <w:szCs w:val="28"/>
          <w:lang w:val="sr-Latn-CS"/>
        </w:rPr>
        <w:t xml:space="preserve"> </w:t>
      </w:r>
      <w:r>
        <w:rPr>
          <w:rFonts w:cs="Times New Roman"/>
          <w:b/>
          <w:bCs/>
          <w:sz w:val="28"/>
          <w:szCs w:val="28"/>
        </w:rPr>
        <w:t xml:space="preserve">  И З В Е Ш Т А Ј </w:t>
      </w:r>
    </w:p>
    <w:p w:rsidR="007F3D6A" w:rsidRDefault="007F3D6A" w:rsidP="007F3D6A">
      <w:pPr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                                      О  Р А Д У  И Н С П Е К Ц И Ј Е </w:t>
      </w:r>
    </w:p>
    <w:p w:rsidR="007F3D6A" w:rsidRDefault="007F3D6A" w:rsidP="007F3D6A">
      <w:pPr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                         З А  З А Ш Т И Т У  Ж И В О Т Н Е  С Р Е Д И Н Е</w:t>
      </w:r>
    </w:p>
    <w:p w:rsidR="007F3D6A" w:rsidRDefault="007F3D6A" w:rsidP="007F3D6A">
      <w:pPr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                                            О П Ш Т И Н Е   О П О В О</w:t>
      </w:r>
    </w:p>
    <w:p w:rsidR="007F3D6A" w:rsidRDefault="007F3D6A" w:rsidP="007F3D6A">
      <w:pPr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                                               З А  2 0 1 </w:t>
      </w:r>
      <w:r w:rsidR="006B6B6C">
        <w:rPr>
          <w:rFonts w:cs="Times New Roman"/>
          <w:b/>
          <w:bCs/>
          <w:sz w:val="28"/>
          <w:szCs w:val="28"/>
          <w:lang w:val="sr-Latn-CS"/>
        </w:rPr>
        <w:t>8</w:t>
      </w:r>
      <w:r>
        <w:rPr>
          <w:rFonts w:cs="Times New Roman"/>
          <w:b/>
          <w:bCs/>
          <w:sz w:val="28"/>
          <w:szCs w:val="28"/>
        </w:rPr>
        <w:t>.  Г О Д И Н У</w:t>
      </w:r>
    </w:p>
    <w:p w:rsidR="007F3D6A" w:rsidRDefault="007F3D6A" w:rsidP="007F3D6A">
      <w:pPr>
        <w:jc w:val="both"/>
        <w:rPr>
          <w:rFonts w:ascii="Arial Narrow" w:hAnsi="Arial Narrow" w:cs="Arial Narrow"/>
          <w:b/>
          <w:bCs/>
        </w:rPr>
      </w:pPr>
    </w:p>
    <w:p w:rsidR="007F3D6A" w:rsidRDefault="007F3D6A" w:rsidP="007F3D6A">
      <w:pPr>
        <w:jc w:val="both"/>
        <w:rPr>
          <w:rFonts w:cs="Times New Roman"/>
          <w:b/>
          <w:bCs/>
        </w:rPr>
      </w:pPr>
    </w:p>
    <w:p w:rsidR="007F3D6A" w:rsidRDefault="007F3D6A" w:rsidP="007F3D6A">
      <w:pPr>
        <w:jc w:val="both"/>
        <w:rPr>
          <w:rFonts w:cs="Times New Roman"/>
          <w:b/>
          <w:bCs/>
        </w:rPr>
      </w:pPr>
    </w:p>
    <w:p w:rsidR="007F3D6A" w:rsidRDefault="007F3D6A" w:rsidP="007F3D6A">
      <w:pPr>
        <w:jc w:val="both"/>
        <w:rPr>
          <w:rFonts w:cs="Times New Roman"/>
          <w:b/>
          <w:bCs/>
        </w:rPr>
      </w:pPr>
    </w:p>
    <w:p w:rsidR="007F3D6A" w:rsidRDefault="007F3D6A" w:rsidP="007F3D6A">
      <w:pPr>
        <w:jc w:val="both"/>
        <w:rPr>
          <w:rFonts w:cs="Times New Roman"/>
          <w:b/>
          <w:bCs/>
        </w:rPr>
      </w:pPr>
    </w:p>
    <w:p w:rsidR="007F3D6A" w:rsidRDefault="007F3D6A" w:rsidP="007F3D6A">
      <w:pPr>
        <w:jc w:val="both"/>
        <w:rPr>
          <w:rFonts w:cs="Times New Roman"/>
          <w:b/>
          <w:bCs/>
        </w:rPr>
      </w:pPr>
    </w:p>
    <w:p w:rsidR="007F3D6A" w:rsidRDefault="007F3D6A" w:rsidP="007F3D6A">
      <w:pPr>
        <w:jc w:val="both"/>
        <w:rPr>
          <w:rFonts w:cs="Times New Roman"/>
          <w:b/>
          <w:bCs/>
        </w:rPr>
      </w:pPr>
    </w:p>
    <w:p w:rsidR="007F3D6A" w:rsidRDefault="007F3D6A" w:rsidP="007F3D6A">
      <w:pPr>
        <w:jc w:val="both"/>
        <w:rPr>
          <w:rFonts w:cs="Times New Roman"/>
          <w:b/>
          <w:bCs/>
        </w:rPr>
      </w:pPr>
    </w:p>
    <w:p w:rsidR="007F3D6A" w:rsidRDefault="007F3D6A" w:rsidP="007F3D6A">
      <w:pPr>
        <w:jc w:val="both"/>
        <w:rPr>
          <w:rFonts w:cs="Times New Roman"/>
          <w:b/>
          <w:bCs/>
        </w:rPr>
      </w:pPr>
    </w:p>
    <w:p w:rsidR="007F3D6A" w:rsidRDefault="007F3D6A" w:rsidP="007F3D6A">
      <w:pPr>
        <w:jc w:val="both"/>
        <w:rPr>
          <w:rFonts w:ascii="Arial Narrow" w:hAnsi="Arial Narrow" w:cs="Arial Narrow"/>
          <w:b/>
          <w:bCs/>
        </w:rPr>
      </w:pPr>
    </w:p>
    <w:p w:rsidR="007F3D6A" w:rsidRDefault="007F3D6A" w:rsidP="007F3D6A">
      <w:pPr>
        <w:jc w:val="both"/>
        <w:rPr>
          <w:rFonts w:cs="Times New Roman"/>
          <w:b/>
        </w:rPr>
      </w:pPr>
    </w:p>
    <w:p w:rsidR="007F3D6A" w:rsidRDefault="007F3D6A" w:rsidP="007F3D6A">
      <w:pPr>
        <w:jc w:val="both"/>
        <w:rPr>
          <w:rFonts w:cs="Times New Roman"/>
        </w:rPr>
      </w:pPr>
    </w:p>
    <w:p w:rsidR="007F3D6A" w:rsidRDefault="007F3D6A" w:rsidP="007F3D6A">
      <w:pPr>
        <w:jc w:val="both"/>
        <w:rPr>
          <w:rFonts w:cs="Times New Roman"/>
          <w:i/>
          <w:iCs/>
          <w:sz w:val="28"/>
          <w:szCs w:val="28"/>
        </w:rPr>
      </w:pPr>
      <w:r>
        <w:rPr>
          <w:rFonts w:cs="Times New Roman"/>
          <w:b/>
          <w:bCs/>
          <w:i/>
          <w:iCs/>
          <w:sz w:val="28"/>
          <w:szCs w:val="28"/>
        </w:rPr>
        <w:t>САДРЖАЈ:</w:t>
      </w:r>
    </w:p>
    <w:p w:rsidR="007F3D6A" w:rsidRDefault="007F3D6A" w:rsidP="007F3D6A">
      <w:pPr>
        <w:rPr>
          <w:rFonts w:cs="Times New Roman"/>
          <w:i/>
          <w:iCs/>
          <w:sz w:val="28"/>
          <w:szCs w:val="28"/>
        </w:rPr>
      </w:pPr>
    </w:p>
    <w:p w:rsidR="007F3D6A" w:rsidRDefault="007F3D6A" w:rsidP="007F3D6A">
      <w:pPr>
        <w:rPr>
          <w:rFonts w:cs="Times New Roman"/>
          <w:i/>
          <w:iCs/>
          <w:sz w:val="28"/>
          <w:szCs w:val="28"/>
        </w:rPr>
      </w:pPr>
    </w:p>
    <w:p w:rsidR="007F3D6A" w:rsidRDefault="007F3D6A" w:rsidP="007F3D6A">
      <w:pPr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>Надлежност инспекције за заштиту животне средине</w:t>
      </w:r>
    </w:p>
    <w:p w:rsidR="007F3D6A" w:rsidRDefault="007F3D6A" w:rsidP="007F3D6A">
      <w:pPr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>Организација инспекције</w:t>
      </w:r>
    </w:p>
    <w:p w:rsidR="007F3D6A" w:rsidRDefault="007F3D6A" w:rsidP="007F3D6A">
      <w:pPr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>Прописи</w:t>
      </w:r>
    </w:p>
    <w:p w:rsidR="007F3D6A" w:rsidRDefault="007F3D6A" w:rsidP="007F3D6A">
      <w:pPr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>Стручни и технички капацитети</w:t>
      </w:r>
    </w:p>
    <w:p w:rsidR="007F3D6A" w:rsidRDefault="007F3D6A" w:rsidP="007F3D6A">
      <w:pPr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>Извештај о раду инспектора за заштиту животне средине</w:t>
      </w:r>
    </w:p>
    <w:p w:rsidR="007F3D6A" w:rsidRDefault="007F3D6A" w:rsidP="007F3D6A">
      <w:pPr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>Резултати</w:t>
      </w:r>
    </w:p>
    <w:p w:rsidR="007F3D6A" w:rsidRDefault="007F3D6A" w:rsidP="007F3D6A">
      <w:pPr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 xml:space="preserve">Уочени проблеми и предлози за превазилажење </w:t>
      </w:r>
    </w:p>
    <w:p w:rsidR="007F3D6A" w:rsidRDefault="007F3D6A" w:rsidP="007F3D6A">
      <w:pPr>
        <w:rPr>
          <w:rFonts w:cs="Times New Roman"/>
        </w:rPr>
      </w:pPr>
      <w:r>
        <w:rPr>
          <w:rFonts w:cs="Times New Roman"/>
          <w:i/>
          <w:iCs/>
          <w:sz w:val="28"/>
          <w:szCs w:val="28"/>
        </w:rPr>
        <w:t>Закључак</w:t>
      </w:r>
    </w:p>
    <w:p w:rsidR="007F3D6A" w:rsidRDefault="007F3D6A" w:rsidP="007F3D6A">
      <w:pPr>
        <w:jc w:val="both"/>
        <w:rPr>
          <w:rFonts w:cs="Times New Roman"/>
        </w:rPr>
      </w:pPr>
    </w:p>
    <w:p w:rsidR="007F3D6A" w:rsidRDefault="007F3D6A" w:rsidP="007F3D6A">
      <w:pPr>
        <w:jc w:val="both"/>
        <w:rPr>
          <w:rFonts w:cs="Times New Roman"/>
        </w:rPr>
      </w:pPr>
    </w:p>
    <w:p w:rsidR="007F3D6A" w:rsidRDefault="007F3D6A" w:rsidP="007F3D6A">
      <w:pPr>
        <w:jc w:val="both"/>
        <w:rPr>
          <w:rFonts w:cs="Times New Roman"/>
        </w:rPr>
      </w:pPr>
    </w:p>
    <w:p w:rsidR="007F3D6A" w:rsidRDefault="007F3D6A" w:rsidP="007F3D6A">
      <w:pPr>
        <w:jc w:val="both"/>
        <w:rPr>
          <w:rFonts w:eastAsia="Times New Roman" w:cs="Times New Roman"/>
          <w:b/>
          <w:bCs/>
        </w:rPr>
      </w:pPr>
      <w:r>
        <w:rPr>
          <w:rFonts w:cs="Times New Roman"/>
          <w:b/>
          <w:bCs/>
          <w:i/>
          <w:iCs/>
        </w:rPr>
        <w:t>НАДЛЕЖНОСТИ ИНСПЕКЦИЈЕ ЗА ЗАШТИТУ ЖИВОТНЕ СРЕДИНЕ</w:t>
      </w:r>
    </w:p>
    <w:p w:rsidR="007F3D6A" w:rsidRDefault="007F3D6A" w:rsidP="007F3D6A">
      <w:pPr>
        <w:jc w:val="both"/>
        <w:rPr>
          <w:rFonts w:cs="Times New Roman"/>
        </w:rPr>
      </w:pPr>
      <w:r>
        <w:rPr>
          <w:rFonts w:eastAsia="Times New Roman" w:cs="Times New Roman"/>
          <w:b/>
          <w:bCs/>
        </w:rPr>
        <w:t xml:space="preserve">      </w:t>
      </w:r>
      <w:r>
        <w:rPr>
          <w:rFonts w:eastAsia="Times New Roman" w:cs="Times New Roman"/>
        </w:rPr>
        <w:t xml:space="preserve"> </w:t>
      </w:r>
    </w:p>
    <w:p w:rsidR="007F3D6A" w:rsidRDefault="007F3D6A" w:rsidP="007F3D6A">
      <w:pPr>
        <w:jc w:val="both"/>
        <w:rPr>
          <w:rFonts w:cs="Times New Roman"/>
        </w:rPr>
      </w:pPr>
    </w:p>
    <w:p w:rsidR="007F3D6A" w:rsidRDefault="007F3D6A" w:rsidP="007F3D6A">
      <w:pPr>
        <w:jc w:val="both"/>
        <w:rPr>
          <w:rFonts w:cs="Times New Roman"/>
        </w:rPr>
      </w:pPr>
      <w:r>
        <w:rPr>
          <w:rFonts w:cs="Times New Roman"/>
        </w:rPr>
        <w:t>Инспектор за заштиту животне средине обавља послове у оквиру Одељења за имовинско правне, стамбено комуналне послове, урбанизам, грађевинарство и заштиту животне средине који се односе на: инспекцијски надзор у области  управљања отпадом,</w:t>
      </w:r>
      <w:r>
        <w:rPr>
          <w:rFonts w:cs="Times New Roman"/>
          <w:lang w:val="sr-Latn-CS"/>
        </w:rPr>
        <w:t xml:space="preserve"> </w:t>
      </w:r>
      <w:r>
        <w:rPr>
          <w:rFonts w:cs="Times New Roman"/>
        </w:rPr>
        <w:t>заштите ваздуха</w:t>
      </w:r>
      <w:r>
        <w:rPr>
          <w:rFonts w:cs="Times New Roman"/>
          <w:lang w:val="sr-Latn-CS"/>
        </w:rPr>
        <w:t xml:space="preserve">, </w:t>
      </w:r>
      <w:r>
        <w:rPr>
          <w:rFonts w:cs="Times New Roman"/>
        </w:rPr>
        <w:t xml:space="preserve">процену утицаја на животну средину и нејонизујуће зрачење, све остале послове везане за област заштите животне средине,активности на територији општине Опово чије обављање утиче на животну средину као и остале сродне послове који обухватају: сузбијање амброзије, комараца и крпеља, дератизација, решавање проблема напуштених животиња, решавање проблема анималног отпада, присуство и ангажовање на стручним скуповима као и у раду на доношењу одлука, програма правилника и других општинских правних аката. </w:t>
      </w:r>
    </w:p>
    <w:p w:rsidR="007F3D6A" w:rsidRDefault="007F3D6A" w:rsidP="007F3D6A">
      <w:pPr>
        <w:jc w:val="both"/>
        <w:rPr>
          <w:rFonts w:cs="Times New Roman"/>
        </w:rPr>
      </w:pPr>
    </w:p>
    <w:p w:rsidR="007F3D6A" w:rsidRDefault="007F3D6A" w:rsidP="007F3D6A">
      <w:pPr>
        <w:jc w:val="both"/>
        <w:rPr>
          <w:rFonts w:cs="Times New Roman"/>
        </w:rPr>
      </w:pPr>
    </w:p>
    <w:p w:rsidR="007F3D6A" w:rsidRDefault="007F3D6A" w:rsidP="007F3D6A">
      <w:pPr>
        <w:jc w:val="both"/>
        <w:rPr>
          <w:rFonts w:cs="Times New Roman"/>
        </w:rPr>
      </w:pPr>
      <w:r>
        <w:rPr>
          <w:rFonts w:cs="Times New Roman"/>
          <w:b/>
          <w:bCs/>
          <w:i/>
          <w:iCs/>
        </w:rPr>
        <w:t xml:space="preserve">ОРГАНИЗАЦИЈА ИНСПЕКЦИЈЕ  </w:t>
      </w:r>
    </w:p>
    <w:p w:rsidR="007F3D6A" w:rsidRDefault="007F3D6A" w:rsidP="007F3D6A">
      <w:pPr>
        <w:jc w:val="both"/>
        <w:rPr>
          <w:rFonts w:cs="Times New Roman"/>
        </w:rPr>
      </w:pPr>
    </w:p>
    <w:p w:rsidR="007F3D6A" w:rsidRDefault="007F3D6A" w:rsidP="007F3D6A">
      <w:pPr>
        <w:jc w:val="both"/>
      </w:pPr>
      <w:r>
        <w:rPr>
          <w:rFonts w:cs="Times New Roman"/>
        </w:rPr>
        <w:t>Извршење послова из надлежности инспекције за заштиту животне средине обавља један инспектор за заштиту животне средине у оквиру Одељења за имовинско правне, стамбено комуналне послове, урбанизам, грађевинарство и заштиту животне средине којим руководи руководилац Одељења.</w:t>
      </w:r>
    </w:p>
    <w:p w:rsidR="007F3D6A" w:rsidRDefault="007F3D6A" w:rsidP="007F3D6A">
      <w:pPr>
        <w:jc w:val="both"/>
      </w:pPr>
    </w:p>
    <w:p w:rsidR="007F3D6A" w:rsidRDefault="007F3D6A" w:rsidP="007F3D6A">
      <w:pPr>
        <w:jc w:val="both"/>
        <w:rPr>
          <w:rFonts w:eastAsia="Arial Narrow" w:cs="Times New Roman"/>
        </w:rPr>
      </w:pPr>
    </w:p>
    <w:p w:rsidR="007F3D6A" w:rsidRDefault="007F3D6A" w:rsidP="007F3D6A">
      <w:pPr>
        <w:jc w:val="both"/>
        <w:rPr>
          <w:rFonts w:eastAsia="Arial Narrow" w:cs="Times New Roman"/>
        </w:rPr>
      </w:pPr>
      <w:r>
        <w:rPr>
          <w:rFonts w:eastAsia="Arial Narrow" w:cs="Times New Roman"/>
          <w:b/>
          <w:bCs/>
          <w:i/>
          <w:iCs/>
        </w:rPr>
        <w:t>ПРОПИСИ</w:t>
      </w:r>
    </w:p>
    <w:p w:rsidR="007F3D6A" w:rsidRDefault="007F3D6A" w:rsidP="007F3D6A">
      <w:pPr>
        <w:jc w:val="both"/>
        <w:rPr>
          <w:rFonts w:eastAsia="Arial Narrow" w:cs="Times New Roman"/>
        </w:rPr>
      </w:pPr>
    </w:p>
    <w:p w:rsidR="007F3D6A" w:rsidRDefault="007F3D6A" w:rsidP="007F3D6A">
      <w:pPr>
        <w:jc w:val="both"/>
        <w:rPr>
          <w:rFonts w:eastAsia="Arial Narrow" w:cs="Times New Roman"/>
          <w:bCs/>
        </w:rPr>
      </w:pPr>
      <w:r>
        <w:rPr>
          <w:rFonts w:eastAsia="Arial Narrow" w:cs="Times New Roman"/>
          <w:bCs/>
        </w:rPr>
        <w:t>Инспекцијa за заштиту животне средине врши контролу и обавља онај део поверених послова из области заштите животне средине који се односи на и</w:t>
      </w:r>
      <w:r>
        <w:rPr>
          <w:rFonts w:eastAsia="Arial Narrow" w:cs="Times New Roman"/>
        </w:rPr>
        <w:t xml:space="preserve">нспекцијски надзор и контролу по свим важећим Законима и прописима </w:t>
      </w:r>
      <w:r>
        <w:rPr>
          <w:rFonts w:eastAsia="Arial Narrow" w:cs="Times New Roman"/>
          <w:bCs/>
        </w:rPr>
        <w:t xml:space="preserve">заштите животне средине, </w:t>
      </w:r>
      <w:r>
        <w:rPr>
          <w:rFonts w:eastAsia="Arial Narrow" w:cs="Times New Roman"/>
        </w:rPr>
        <w:t xml:space="preserve">који су у примени што подразумева и надлежности по донетим Одлукама </w:t>
      </w:r>
      <w:r>
        <w:rPr>
          <w:rFonts w:eastAsia="Arial Narrow" w:cs="Times New Roman"/>
          <w:bCs/>
        </w:rPr>
        <w:t>локалне самоуправе Опово</w:t>
      </w:r>
      <w:r>
        <w:rPr>
          <w:rFonts w:eastAsia="Arial Narrow" w:cs="Times New Roman"/>
        </w:rPr>
        <w:t>. У смислу правилне оцене ненадлежности и усмерења предмета према надлежним органима инспектори користе и друга законска акта.</w:t>
      </w:r>
      <w:r>
        <w:rPr>
          <w:rFonts w:eastAsia="Arial Narrow" w:cs="Times New Roman"/>
          <w:bCs/>
        </w:rPr>
        <w:t xml:space="preserve"> </w:t>
      </w:r>
    </w:p>
    <w:p w:rsidR="007F3D6A" w:rsidRDefault="007F3D6A" w:rsidP="007F3D6A">
      <w:pPr>
        <w:jc w:val="both"/>
        <w:rPr>
          <w:rFonts w:eastAsia="Arial Narrow" w:cs="Times New Roman"/>
          <w:bCs/>
        </w:rPr>
      </w:pPr>
      <w:r>
        <w:rPr>
          <w:rFonts w:eastAsia="Arial Narrow" w:cs="Times New Roman"/>
          <w:bCs/>
        </w:rPr>
        <w:t>У наставку су набројани закони и један мањи део подзаконских аката који инспекција примењује:</w:t>
      </w:r>
    </w:p>
    <w:p w:rsidR="006B6B6C" w:rsidRDefault="00FA5A99" w:rsidP="00FA5A99">
      <w:pPr>
        <w:jc w:val="both"/>
        <w:rPr>
          <w:rFonts w:cs="Times New Roman"/>
          <w:lang w:val="sr-Cyrl-RS"/>
        </w:rPr>
      </w:pPr>
      <w:r>
        <w:rPr>
          <w:rFonts w:cs="Times New Roman"/>
          <w:lang w:val="sr-Cyrl-RS"/>
        </w:rPr>
        <w:t xml:space="preserve">            </w:t>
      </w:r>
      <w:r w:rsidR="006B6B6C" w:rsidRPr="00FA5A99">
        <w:rPr>
          <w:rFonts w:cs="Times New Roman"/>
        </w:rPr>
        <w:t>Закон о инспекцијском надзору („Службени гласник РС”, бр. 36/15</w:t>
      </w:r>
      <w:r w:rsidR="002363DA">
        <w:rPr>
          <w:rFonts w:cs="Times New Roman"/>
          <w:lang w:val="sr-Cyrl-RS"/>
        </w:rPr>
        <w:t>,44</w:t>
      </w:r>
      <w:r w:rsidR="00AC1C2C">
        <w:rPr>
          <w:rFonts w:cs="Times New Roman"/>
          <w:lang w:val="sr-Cyrl-RS"/>
        </w:rPr>
        <w:t xml:space="preserve">/2018 –   </w:t>
      </w:r>
    </w:p>
    <w:p w:rsidR="00AC1C2C" w:rsidRPr="00AC1C2C" w:rsidRDefault="00AC1C2C" w:rsidP="00FA5A99">
      <w:pPr>
        <w:jc w:val="both"/>
        <w:rPr>
          <w:lang w:val="sr-Cyrl-RS"/>
        </w:rPr>
      </w:pPr>
      <w:r>
        <w:rPr>
          <w:lang w:val="sr-Cyrl-RS"/>
        </w:rPr>
        <w:t xml:space="preserve">            др.закон и 95/2018)</w:t>
      </w:r>
    </w:p>
    <w:p w:rsidR="007F3D6A" w:rsidRDefault="007F3D6A" w:rsidP="007F3D6A">
      <w:pPr>
        <w:numPr>
          <w:ilvl w:val="0"/>
          <w:numId w:val="1"/>
        </w:numPr>
        <w:jc w:val="both"/>
        <w:rPr>
          <w:lang w:val="sr-Latn-CS"/>
        </w:rPr>
      </w:pPr>
      <w:r>
        <w:rPr>
          <w:lang w:val="sr-Latn-CS"/>
        </w:rPr>
        <w:t>Закон о заштити животне средине („</w:t>
      </w:r>
      <w:r>
        <w:rPr>
          <w:lang w:val="ru-RU"/>
        </w:rPr>
        <w:t>Сл</w:t>
      </w:r>
      <w:r>
        <w:rPr>
          <w:lang w:val="sr-Latn-CS"/>
        </w:rPr>
        <w:t xml:space="preserve">. </w:t>
      </w:r>
      <w:r>
        <w:rPr>
          <w:lang w:val="ru-RU"/>
        </w:rPr>
        <w:t>гл</w:t>
      </w:r>
      <w:r>
        <w:rPr>
          <w:lang w:val="sr-Latn-CS"/>
        </w:rPr>
        <w:t xml:space="preserve">асник </w:t>
      </w:r>
      <w:r>
        <w:rPr>
          <w:lang w:val="ru-RU"/>
        </w:rPr>
        <w:t>РС</w:t>
      </w:r>
      <w:r>
        <w:rPr>
          <w:lang w:val="sr-Latn-CS"/>
        </w:rPr>
        <w:t xml:space="preserve">”, </w:t>
      </w:r>
      <w:r>
        <w:rPr>
          <w:iCs/>
          <w:lang w:val="sr-Latn-CS"/>
        </w:rPr>
        <w:t>бр. 135/2004, 36/2009, 36/2009 - др. закон, 72/2009 - др. закон, 43/2011 - одлука УС и 14/2016)</w:t>
      </w:r>
    </w:p>
    <w:p w:rsidR="007F3D6A" w:rsidRDefault="007F3D6A" w:rsidP="007F3D6A">
      <w:pPr>
        <w:numPr>
          <w:ilvl w:val="0"/>
          <w:numId w:val="1"/>
        </w:numPr>
        <w:jc w:val="both"/>
        <w:rPr>
          <w:lang w:val="sr-Latn-CS"/>
        </w:rPr>
      </w:pPr>
      <w:r>
        <w:rPr>
          <w:lang w:val="sr-Latn-CS"/>
        </w:rPr>
        <w:t>Закон о процени утицаја на животну средину(„</w:t>
      </w:r>
      <w:r>
        <w:rPr>
          <w:lang w:val="ru-RU"/>
        </w:rPr>
        <w:t>Сл</w:t>
      </w:r>
      <w:r>
        <w:rPr>
          <w:lang w:val="sr-Latn-CS"/>
        </w:rPr>
        <w:t xml:space="preserve">. </w:t>
      </w:r>
      <w:r>
        <w:rPr>
          <w:lang w:val="ru-RU"/>
        </w:rPr>
        <w:t>гл</w:t>
      </w:r>
      <w:r>
        <w:rPr>
          <w:lang w:val="sr-Latn-CS"/>
        </w:rPr>
        <w:t xml:space="preserve">асник </w:t>
      </w:r>
      <w:r>
        <w:rPr>
          <w:lang w:val="ru-RU"/>
        </w:rPr>
        <w:t>РС</w:t>
      </w:r>
      <w:r>
        <w:rPr>
          <w:lang w:val="sr-Latn-CS"/>
        </w:rPr>
        <w:t xml:space="preserve">”, </w:t>
      </w:r>
      <w:r>
        <w:rPr>
          <w:iCs/>
          <w:lang w:val="sr-Latn-CS"/>
        </w:rPr>
        <w:t>бр. 135/2004 и 36/2009)</w:t>
      </w:r>
    </w:p>
    <w:p w:rsidR="007F3D6A" w:rsidRDefault="007F3D6A" w:rsidP="007F3D6A">
      <w:pPr>
        <w:numPr>
          <w:ilvl w:val="0"/>
          <w:numId w:val="1"/>
        </w:numPr>
        <w:jc w:val="both"/>
        <w:rPr>
          <w:lang w:val="sr-Latn-CS"/>
        </w:rPr>
      </w:pPr>
      <w:r>
        <w:rPr>
          <w:lang w:val="sr-Latn-CS"/>
        </w:rPr>
        <w:t>Закон о заштити ваздуха („</w:t>
      </w:r>
      <w:r>
        <w:rPr>
          <w:lang w:val="ru-RU"/>
        </w:rPr>
        <w:t>Сл</w:t>
      </w:r>
      <w:r>
        <w:rPr>
          <w:lang w:val="sr-Latn-CS"/>
        </w:rPr>
        <w:t xml:space="preserve">. </w:t>
      </w:r>
      <w:r>
        <w:rPr>
          <w:lang w:val="ru-RU"/>
        </w:rPr>
        <w:t>гл</w:t>
      </w:r>
      <w:r>
        <w:rPr>
          <w:lang w:val="sr-Latn-CS"/>
        </w:rPr>
        <w:t xml:space="preserve">асник </w:t>
      </w:r>
      <w:r>
        <w:rPr>
          <w:lang w:val="ru-RU"/>
        </w:rPr>
        <w:t>РС</w:t>
      </w:r>
      <w:r>
        <w:rPr>
          <w:lang w:val="sr-Latn-CS"/>
        </w:rPr>
        <w:t xml:space="preserve">”, </w:t>
      </w:r>
      <w:r>
        <w:rPr>
          <w:iCs/>
          <w:lang w:val="sr-Latn-CS"/>
        </w:rPr>
        <w:t>бр. 36/2009 и 10/2013)</w:t>
      </w:r>
    </w:p>
    <w:p w:rsidR="007F3D6A" w:rsidRDefault="007F3D6A" w:rsidP="007F3D6A">
      <w:pPr>
        <w:numPr>
          <w:ilvl w:val="0"/>
          <w:numId w:val="1"/>
        </w:numPr>
        <w:jc w:val="both"/>
        <w:rPr>
          <w:lang w:val="sr-Latn-CS"/>
        </w:rPr>
      </w:pPr>
      <w:r>
        <w:rPr>
          <w:lang w:val="sr-Latn-CS"/>
        </w:rPr>
        <w:t>Закон о заштити од буке („</w:t>
      </w:r>
      <w:r>
        <w:rPr>
          <w:lang w:val="ru-RU"/>
        </w:rPr>
        <w:t>Сл</w:t>
      </w:r>
      <w:r>
        <w:rPr>
          <w:lang w:val="sr-Latn-CS"/>
        </w:rPr>
        <w:t xml:space="preserve">. </w:t>
      </w:r>
      <w:r>
        <w:rPr>
          <w:lang w:val="ru-RU"/>
        </w:rPr>
        <w:t>гл</w:t>
      </w:r>
      <w:r>
        <w:rPr>
          <w:lang w:val="sr-Latn-CS"/>
        </w:rPr>
        <w:t xml:space="preserve">асник </w:t>
      </w:r>
      <w:r>
        <w:rPr>
          <w:lang w:val="ru-RU"/>
        </w:rPr>
        <w:t>РС</w:t>
      </w:r>
      <w:r>
        <w:rPr>
          <w:lang w:val="sr-Latn-CS"/>
        </w:rPr>
        <w:t xml:space="preserve">”, </w:t>
      </w:r>
      <w:r>
        <w:rPr>
          <w:iCs/>
          <w:lang w:val="sr-Latn-CS"/>
        </w:rPr>
        <w:t>бр. 36/2009 и 88/2010)</w:t>
      </w:r>
    </w:p>
    <w:p w:rsidR="007F3D6A" w:rsidRDefault="007F3D6A" w:rsidP="007F3D6A">
      <w:pPr>
        <w:numPr>
          <w:ilvl w:val="0"/>
          <w:numId w:val="1"/>
        </w:numPr>
        <w:jc w:val="both"/>
        <w:rPr>
          <w:lang w:val="sr-Latn-CS"/>
        </w:rPr>
      </w:pPr>
      <w:r>
        <w:rPr>
          <w:lang w:val="sr-Latn-CS"/>
        </w:rPr>
        <w:t>Закон о управљању отпадом („</w:t>
      </w:r>
      <w:r>
        <w:rPr>
          <w:lang w:val="ru-RU"/>
        </w:rPr>
        <w:t>Сл</w:t>
      </w:r>
      <w:r>
        <w:rPr>
          <w:lang w:val="sr-Latn-CS"/>
        </w:rPr>
        <w:t xml:space="preserve">. </w:t>
      </w:r>
      <w:r>
        <w:rPr>
          <w:lang w:val="ru-RU"/>
        </w:rPr>
        <w:t>гл</w:t>
      </w:r>
      <w:r>
        <w:rPr>
          <w:lang w:val="sr-Latn-CS"/>
        </w:rPr>
        <w:t xml:space="preserve">асник </w:t>
      </w:r>
      <w:r>
        <w:rPr>
          <w:lang w:val="ru-RU"/>
        </w:rPr>
        <w:t>РС</w:t>
      </w:r>
      <w:r>
        <w:rPr>
          <w:lang w:val="sr-Latn-CS"/>
        </w:rPr>
        <w:t xml:space="preserve">”, </w:t>
      </w:r>
      <w:r>
        <w:rPr>
          <w:iCs/>
          <w:lang w:val="sr-Latn-CS"/>
        </w:rPr>
        <w:t>бр. 36/2009, 88/2010 и 14/2016)</w:t>
      </w:r>
    </w:p>
    <w:p w:rsidR="007F3D6A" w:rsidRDefault="007F3D6A" w:rsidP="007F3D6A">
      <w:pPr>
        <w:numPr>
          <w:ilvl w:val="0"/>
          <w:numId w:val="1"/>
        </w:numPr>
        <w:jc w:val="both"/>
        <w:rPr>
          <w:lang w:val="sr-Latn-CS"/>
        </w:rPr>
      </w:pPr>
      <w:r>
        <w:rPr>
          <w:lang w:val="sr-Latn-CS"/>
        </w:rPr>
        <w:t>Закон о заштити од нејонизујућег зрачења („</w:t>
      </w:r>
      <w:r>
        <w:rPr>
          <w:lang w:val="ru-RU"/>
        </w:rPr>
        <w:t>Сл</w:t>
      </w:r>
      <w:r>
        <w:rPr>
          <w:lang w:val="sr-Latn-CS"/>
        </w:rPr>
        <w:t xml:space="preserve">. </w:t>
      </w:r>
      <w:r>
        <w:rPr>
          <w:lang w:val="ru-RU"/>
        </w:rPr>
        <w:t>гл</w:t>
      </w:r>
      <w:r>
        <w:rPr>
          <w:lang w:val="sr-Latn-CS"/>
        </w:rPr>
        <w:t xml:space="preserve">асник </w:t>
      </w:r>
      <w:r>
        <w:rPr>
          <w:lang w:val="ru-RU"/>
        </w:rPr>
        <w:t>РС</w:t>
      </w:r>
      <w:r>
        <w:rPr>
          <w:lang w:val="sr-Latn-CS"/>
        </w:rPr>
        <w:t xml:space="preserve">”, </w:t>
      </w:r>
      <w:r>
        <w:rPr>
          <w:iCs/>
          <w:lang w:val="sr-Latn-CS"/>
        </w:rPr>
        <w:t>бр. 36/2009)</w:t>
      </w:r>
    </w:p>
    <w:p w:rsidR="007F3D6A" w:rsidRDefault="007F3D6A" w:rsidP="007F3D6A">
      <w:pPr>
        <w:numPr>
          <w:ilvl w:val="0"/>
          <w:numId w:val="1"/>
        </w:numPr>
        <w:jc w:val="both"/>
        <w:rPr>
          <w:lang w:val="ru-RU"/>
        </w:rPr>
      </w:pPr>
      <w:r>
        <w:rPr>
          <w:lang w:val="sr-Latn-CS"/>
        </w:rPr>
        <w:t>Закон о заштити природе („</w:t>
      </w:r>
      <w:r>
        <w:rPr>
          <w:lang w:val="ru-RU"/>
        </w:rPr>
        <w:t>Сл</w:t>
      </w:r>
      <w:r>
        <w:rPr>
          <w:lang w:val="sr-Latn-CS"/>
        </w:rPr>
        <w:t xml:space="preserve">. </w:t>
      </w:r>
      <w:r>
        <w:rPr>
          <w:lang w:val="ru-RU"/>
        </w:rPr>
        <w:t>гл</w:t>
      </w:r>
      <w:r>
        <w:rPr>
          <w:lang w:val="sr-Latn-CS"/>
        </w:rPr>
        <w:t xml:space="preserve">асник </w:t>
      </w:r>
      <w:r>
        <w:rPr>
          <w:lang w:val="ru-RU"/>
        </w:rPr>
        <w:t>РС</w:t>
      </w:r>
      <w:r>
        <w:rPr>
          <w:lang w:val="sr-Latn-CS"/>
        </w:rPr>
        <w:t xml:space="preserve">”, </w:t>
      </w:r>
      <w:r>
        <w:rPr>
          <w:iCs/>
          <w:lang w:val="sr-Latn-CS"/>
        </w:rPr>
        <w:t>бр. 36/2009, 88/2010, 91/2010-испр. и 14/2016)</w:t>
      </w:r>
    </w:p>
    <w:p w:rsidR="007F3D6A" w:rsidRDefault="007F3D6A" w:rsidP="007F3D6A">
      <w:pPr>
        <w:numPr>
          <w:ilvl w:val="0"/>
          <w:numId w:val="1"/>
        </w:numPr>
        <w:jc w:val="both"/>
        <w:rPr>
          <w:lang w:val="sr-Latn-CS"/>
        </w:rPr>
      </w:pPr>
      <w:r>
        <w:rPr>
          <w:lang w:val="ru-RU"/>
        </w:rPr>
        <w:t>З</w:t>
      </w:r>
      <w:r>
        <w:t xml:space="preserve">акон о хемикалијама </w:t>
      </w:r>
      <w:r>
        <w:rPr>
          <w:lang w:val="sr-Latn-CS"/>
        </w:rPr>
        <w:t>(„</w:t>
      </w:r>
      <w:r>
        <w:rPr>
          <w:lang w:val="ru-RU"/>
        </w:rPr>
        <w:t>Сл</w:t>
      </w:r>
      <w:r>
        <w:rPr>
          <w:lang w:val="sr-Latn-CS"/>
        </w:rPr>
        <w:t xml:space="preserve">. </w:t>
      </w:r>
      <w:r>
        <w:rPr>
          <w:lang w:val="ru-RU"/>
        </w:rPr>
        <w:t>гл</w:t>
      </w:r>
      <w:r>
        <w:rPr>
          <w:lang w:val="sr-Latn-CS"/>
        </w:rPr>
        <w:t xml:space="preserve">асник </w:t>
      </w:r>
      <w:r>
        <w:rPr>
          <w:lang w:val="ru-RU"/>
        </w:rPr>
        <w:t>РС</w:t>
      </w:r>
      <w:r>
        <w:rPr>
          <w:lang w:val="sr-Latn-CS"/>
        </w:rPr>
        <w:t>”</w:t>
      </w:r>
      <w:r>
        <w:rPr>
          <w:shd w:val="clear" w:color="auto" w:fill="FFFFFF"/>
          <w:lang w:val="ru-RU"/>
        </w:rPr>
        <w:t>, бр. 36/09</w:t>
      </w:r>
      <w:r>
        <w:rPr>
          <w:shd w:val="clear" w:color="auto" w:fill="FFFFFF"/>
          <w:lang w:val="sr-Latn-CS"/>
        </w:rPr>
        <w:t>, 88/10, 92/11, 93/12 и 25/15</w:t>
      </w:r>
      <w:r>
        <w:rPr>
          <w:shd w:val="clear" w:color="auto" w:fill="FFFFFF"/>
          <w:lang w:val="ru-RU"/>
        </w:rPr>
        <w:t>)</w:t>
      </w:r>
    </w:p>
    <w:p w:rsidR="007F3D6A" w:rsidRDefault="007F3D6A" w:rsidP="007F3D6A">
      <w:pPr>
        <w:numPr>
          <w:ilvl w:val="0"/>
          <w:numId w:val="1"/>
        </w:numPr>
        <w:jc w:val="both"/>
        <w:rPr>
          <w:lang w:val="sr-Latn-CS"/>
        </w:rPr>
      </w:pPr>
      <w:r>
        <w:rPr>
          <w:lang w:val="sr-Latn-CS"/>
        </w:rPr>
        <w:lastRenderedPageBreak/>
        <w:t xml:space="preserve">Закон о општем управном поступку </w:t>
      </w:r>
      <w:r>
        <w:rPr>
          <w:lang w:val="ru-RU"/>
        </w:rPr>
        <w:t>(„Сл. лист СРЈ”, бр. 33/97, 31/01 и „Сл. гл. РС”, бр. 30/10)</w:t>
      </w:r>
    </w:p>
    <w:p w:rsidR="007F3D6A" w:rsidRDefault="007F3D6A" w:rsidP="007F3D6A">
      <w:pPr>
        <w:numPr>
          <w:ilvl w:val="0"/>
          <w:numId w:val="1"/>
        </w:numPr>
        <w:jc w:val="both"/>
        <w:rPr>
          <w:u w:val="single"/>
          <w:lang w:val="sr-Latn-CS"/>
        </w:rPr>
      </w:pPr>
      <w:r>
        <w:rPr>
          <w:lang w:val="sr-Latn-CS"/>
        </w:rPr>
        <w:t>Закон о прекршајима („</w:t>
      </w:r>
      <w:r>
        <w:rPr>
          <w:lang w:val="ru-RU"/>
        </w:rPr>
        <w:t>Сл</w:t>
      </w:r>
      <w:r>
        <w:rPr>
          <w:lang w:val="sr-Latn-CS"/>
        </w:rPr>
        <w:t xml:space="preserve">. </w:t>
      </w:r>
      <w:r>
        <w:rPr>
          <w:lang w:val="ru-RU"/>
        </w:rPr>
        <w:t>гл</w:t>
      </w:r>
      <w:r>
        <w:rPr>
          <w:lang w:val="sr-Latn-CS"/>
        </w:rPr>
        <w:t xml:space="preserve">асник </w:t>
      </w:r>
      <w:r>
        <w:rPr>
          <w:lang w:val="ru-RU"/>
        </w:rPr>
        <w:t>РС</w:t>
      </w:r>
      <w:r>
        <w:rPr>
          <w:lang w:val="sr-Latn-CS"/>
        </w:rPr>
        <w:t>”,65/2013 и 13/2016)</w:t>
      </w:r>
    </w:p>
    <w:p w:rsidR="007F3D6A" w:rsidRDefault="007F3D6A" w:rsidP="007F3D6A">
      <w:pPr>
        <w:ind w:left="360"/>
        <w:jc w:val="both"/>
        <w:rPr>
          <w:u w:val="single"/>
          <w:lang w:val="sr-Latn-CS"/>
        </w:rPr>
      </w:pPr>
    </w:p>
    <w:p w:rsidR="007F3D6A" w:rsidRDefault="007F3D6A" w:rsidP="007F3D6A">
      <w:pPr>
        <w:ind w:left="360"/>
        <w:jc w:val="both"/>
        <w:rPr>
          <w:u w:val="single"/>
          <w:lang w:val="sr-Latn-CS"/>
        </w:rPr>
      </w:pPr>
      <w:r>
        <w:rPr>
          <w:u w:val="single"/>
          <w:lang w:val="sr-Latn-CS"/>
        </w:rPr>
        <w:t>Уредбе и правилници који произилазе из горе наведених закона:</w:t>
      </w:r>
    </w:p>
    <w:p w:rsidR="007F3D6A" w:rsidRDefault="007F3D6A" w:rsidP="007F3D6A">
      <w:pPr>
        <w:ind w:left="360"/>
        <w:jc w:val="both"/>
        <w:rPr>
          <w:u w:val="single"/>
          <w:lang w:val="sr-Latn-CS"/>
        </w:rPr>
      </w:pPr>
    </w:p>
    <w:p w:rsidR="007F3D6A" w:rsidRDefault="007F3D6A" w:rsidP="007F3D6A">
      <w:pPr>
        <w:numPr>
          <w:ilvl w:val="0"/>
          <w:numId w:val="2"/>
        </w:numPr>
        <w:jc w:val="both"/>
        <w:rPr>
          <w:lang w:val="sr-Latn-CS"/>
        </w:rPr>
      </w:pPr>
      <w:r>
        <w:rPr>
          <w:lang w:val="sr-Latn-CS"/>
        </w:rPr>
        <w:t>Уредба  о одлагању отпада на депоније ("Сл. гласник РС", бр. 92/2010)</w:t>
      </w:r>
    </w:p>
    <w:p w:rsidR="007F3D6A" w:rsidRDefault="007F3D6A" w:rsidP="007F3D6A">
      <w:pPr>
        <w:numPr>
          <w:ilvl w:val="0"/>
          <w:numId w:val="2"/>
        </w:numPr>
        <w:jc w:val="both"/>
        <w:rPr>
          <w:lang w:val="sr-Latn-CS"/>
        </w:rPr>
      </w:pPr>
      <w:r>
        <w:rPr>
          <w:lang w:val="sr-Latn-CS"/>
        </w:rPr>
        <w:t>Правилник о условима, начину и поступку управљања отпадним уљима ("Сл. гласник РС", бр. 71/2010)</w:t>
      </w:r>
    </w:p>
    <w:p w:rsidR="007F3D6A" w:rsidRDefault="007F3D6A" w:rsidP="007F3D6A">
      <w:pPr>
        <w:numPr>
          <w:ilvl w:val="0"/>
          <w:numId w:val="2"/>
        </w:numPr>
        <w:jc w:val="both"/>
        <w:rPr>
          <w:lang w:val="sr-Latn-CS"/>
        </w:rPr>
      </w:pPr>
      <w:r>
        <w:rPr>
          <w:lang w:val="sr-Latn-CS"/>
        </w:rPr>
        <w:t>Правилник о садржини и изгледу дозволе за складиштење, третман и одлагање отпада ("Сл. гласник РС", бр. 96/2009)</w:t>
      </w:r>
    </w:p>
    <w:p w:rsidR="007F3D6A" w:rsidRDefault="007F3D6A" w:rsidP="007F3D6A">
      <w:pPr>
        <w:numPr>
          <w:ilvl w:val="0"/>
          <w:numId w:val="2"/>
        </w:numPr>
        <w:jc w:val="both"/>
        <w:rPr>
          <w:lang w:val="ru-RU"/>
        </w:rPr>
      </w:pPr>
      <w:r>
        <w:rPr>
          <w:lang w:val="sr-Latn-CS"/>
        </w:rPr>
        <w:t>Правилник о образцу документа о кретању отпада и упуству за његово попуњавање ("Сл. гласник РС", бр. 114/2013)</w:t>
      </w:r>
    </w:p>
    <w:p w:rsidR="007F3D6A" w:rsidRDefault="007F3D6A" w:rsidP="007F3D6A">
      <w:pPr>
        <w:numPr>
          <w:ilvl w:val="0"/>
          <w:numId w:val="2"/>
        </w:numPr>
        <w:jc w:val="both"/>
        <w:rPr>
          <w:lang w:val="ru-RU"/>
        </w:rPr>
      </w:pPr>
      <w:r>
        <w:rPr>
          <w:lang w:val="ru-RU"/>
        </w:rPr>
        <w:t>Правилник о методологији за прикупљање података о саставу и количинама комуналног отпада на територији јединице локалне самоуправе ("Сл.</w:t>
      </w:r>
      <w:r>
        <w:rPr>
          <w:lang w:val="sr-Latn-CS"/>
        </w:rPr>
        <w:t xml:space="preserve"> гласник РС</w:t>
      </w:r>
      <w:r>
        <w:rPr>
          <w:lang w:val="ru-RU"/>
        </w:rPr>
        <w:t>", бр . 61/2010)</w:t>
      </w:r>
    </w:p>
    <w:p w:rsidR="007F3D6A" w:rsidRDefault="007F3D6A" w:rsidP="007F3D6A">
      <w:pPr>
        <w:numPr>
          <w:ilvl w:val="0"/>
          <w:numId w:val="2"/>
        </w:numPr>
        <w:jc w:val="both"/>
        <w:rPr>
          <w:lang w:val="sr-Latn-CS"/>
        </w:rPr>
      </w:pPr>
      <w:r>
        <w:rPr>
          <w:lang w:val="ru-RU"/>
        </w:rPr>
        <w:t>Правилник о категоријама, испитивању и класификацији отпада ("Сл.</w:t>
      </w:r>
      <w:r>
        <w:rPr>
          <w:lang w:val="sr-Latn-CS"/>
        </w:rPr>
        <w:t xml:space="preserve"> гласник</w:t>
      </w:r>
      <w:r>
        <w:rPr>
          <w:lang w:val="ru-RU"/>
        </w:rPr>
        <w:t>", бр. 56/2010)</w:t>
      </w:r>
    </w:p>
    <w:p w:rsidR="007F3D6A" w:rsidRDefault="007F3D6A" w:rsidP="007F3D6A">
      <w:pPr>
        <w:numPr>
          <w:ilvl w:val="0"/>
          <w:numId w:val="2"/>
        </w:numPr>
        <w:jc w:val="both"/>
        <w:rPr>
          <w:lang w:val="sr-Latn-CS"/>
        </w:rPr>
      </w:pPr>
      <w:r>
        <w:rPr>
          <w:lang w:val="sr-Latn-CS"/>
        </w:rPr>
        <w:t>Правилник</w:t>
      </w:r>
      <w:r>
        <w:rPr>
          <w:lang w:val="ru-RU"/>
        </w:rPr>
        <w:t xml:space="preserve"> о садржини студије о процени утицаја на животну средину</w:t>
      </w:r>
      <w:r>
        <w:rPr>
          <w:lang w:val="sr-Latn-CS"/>
        </w:rPr>
        <w:t xml:space="preserve"> (</w:t>
      </w:r>
      <w:r>
        <w:rPr>
          <w:lang w:val="ru-RU"/>
        </w:rPr>
        <w:t>"Службени гласник РС", бр. 69/2005</w:t>
      </w:r>
      <w:r>
        <w:rPr>
          <w:lang w:val="sr-Latn-CS"/>
        </w:rPr>
        <w:t>)</w:t>
      </w:r>
    </w:p>
    <w:p w:rsidR="007F3D6A" w:rsidRDefault="007F3D6A" w:rsidP="007F3D6A">
      <w:pPr>
        <w:numPr>
          <w:ilvl w:val="0"/>
          <w:numId w:val="2"/>
        </w:numPr>
        <w:jc w:val="both"/>
        <w:rPr>
          <w:lang w:val="sr-Latn-CS"/>
        </w:rPr>
      </w:pPr>
      <w:r>
        <w:rPr>
          <w:lang w:val="sr-Latn-CS"/>
        </w:rPr>
        <w:t>Уредба о индикаторима буке, граничним вредностима, методама за оцењивање индикатора буке, узнемиравања и штетних ефеката буке у животној средини ("Сл. гласник РС", бр. 75/2010)</w:t>
      </w:r>
    </w:p>
    <w:p w:rsidR="007F3D6A" w:rsidRDefault="007F3D6A" w:rsidP="007F3D6A">
      <w:pPr>
        <w:numPr>
          <w:ilvl w:val="0"/>
          <w:numId w:val="2"/>
        </w:numPr>
        <w:jc w:val="both"/>
        <w:rPr>
          <w:lang w:val="ru-RU"/>
        </w:rPr>
      </w:pPr>
      <w:r>
        <w:rPr>
          <w:lang w:val="sr-Latn-CS"/>
        </w:rPr>
        <w:t>Правилник о методама мерења буке, садржини и обиму извештаја о мерењу буке ("Сл. гласник РС", бр. 72/2010)</w:t>
      </w:r>
    </w:p>
    <w:p w:rsidR="007F3D6A" w:rsidRDefault="007F3D6A" w:rsidP="007F3D6A">
      <w:pPr>
        <w:numPr>
          <w:ilvl w:val="0"/>
          <w:numId w:val="2"/>
        </w:numPr>
        <w:jc w:val="both"/>
        <w:rPr>
          <w:lang w:val="sr-Latn-CS"/>
        </w:rPr>
      </w:pPr>
      <w:r>
        <w:rPr>
          <w:lang w:val="ru-RU"/>
        </w:rPr>
        <w:t>Правилник о методологији за одређивање акустичних зона ("Сл.</w:t>
      </w:r>
      <w:r>
        <w:rPr>
          <w:lang w:val="sr-Latn-CS"/>
        </w:rPr>
        <w:t xml:space="preserve"> гласник РС</w:t>
      </w:r>
      <w:r>
        <w:rPr>
          <w:lang w:val="ru-RU"/>
        </w:rPr>
        <w:t>", бр. 72/2010)</w:t>
      </w:r>
    </w:p>
    <w:p w:rsidR="007F3D6A" w:rsidRDefault="007F3D6A" w:rsidP="007F3D6A">
      <w:pPr>
        <w:numPr>
          <w:ilvl w:val="0"/>
          <w:numId w:val="2"/>
        </w:numPr>
        <w:jc w:val="both"/>
        <w:rPr>
          <w:lang w:val="sr-Latn-CS"/>
        </w:rPr>
      </w:pPr>
      <w:r>
        <w:rPr>
          <w:lang w:val="sr-Latn-CS"/>
        </w:rPr>
        <w:t xml:space="preserve">Правилник о садржини и изгледу обрасца извештаја о систематском испитивању нивоа нејонизујућег зрачења у животној средини </w:t>
      </w:r>
      <w:r>
        <w:rPr>
          <w:lang w:val="ru-RU"/>
        </w:rPr>
        <w:t>(„Сл</w:t>
      </w:r>
      <w:r>
        <w:rPr>
          <w:lang w:val="sr-Latn-CS"/>
        </w:rPr>
        <w:t>.</w:t>
      </w:r>
      <w:r>
        <w:rPr>
          <w:lang w:val="ru-RU"/>
        </w:rPr>
        <w:t xml:space="preserve"> гласник РС”, број </w:t>
      </w:r>
      <w:r>
        <w:rPr>
          <w:lang w:val="sr-Latn-CS"/>
        </w:rPr>
        <w:t>104</w:t>
      </w:r>
      <w:r>
        <w:rPr>
          <w:lang w:val="ru-RU"/>
        </w:rPr>
        <w:t>/09)</w:t>
      </w:r>
    </w:p>
    <w:p w:rsidR="007F3D6A" w:rsidRDefault="007F3D6A" w:rsidP="007F3D6A">
      <w:pPr>
        <w:numPr>
          <w:ilvl w:val="0"/>
          <w:numId w:val="2"/>
        </w:numPr>
        <w:jc w:val="both"/>
        <w:rPr>
          <w:lang w:val="sr-Latn-CS"/>
        </w:rPr>
      </w:pPr>
      <w:r>
        <w:rPr>
          <w:lang w:val="sr-Latn-CS"/>
        </w:rPr>
        <w:t xml:space="preserve">Правилник о садржини евиденције о изворима нејонизујућег зрачења од посебног интереса </w:t>
      </w:r>
      <w:r>
        <w:rPr>
          <w:lang w:val="ru-RU"/>
        </w:rPr>
        <w:t>(„Сл</w:t>
      </w:r>
      <w:r>
        <w:rPr>
          <w:lang w:val="sr-Latn-CS"/>
        </w:rPr>
        <w:t>.</w:t>
      </w:r>
      <w:r>
        <w:rPr>
          <w:lang w:val="ru-RU"/>
        </w:rPr>
        <w:t xml:space="preserve"> гласник РС”, број </w:t>
      </w:r>
      <w:r>
        <w:rPr>
          <w:lang w:val="sr-Latn-CS"/>
        </w:rPr>
        <w:t>104</w:t>
      </w:r>
      <w:r>
        <w:rPr>
          <w:lang w:val="ru-RU"/>
        </w:rPr>
        <w:t>/09)</w:t>
      </w:r>
    </w:p>
    <w:p w:rsidR="007F3D6A" w:rsidRDefault="007F3D6A" w:rsidP="007F3D6A">
      <w:pPr>
        <w:numPr>
          <w:ilvl w:val="0"/>
          <w:numId w:val="2"/>
        </w:numPr>
        <w:jc w:val="both"/>
        <w:rPr>
          <w:lang w:val="sr-Latn-CS"/>
        </w:rPr>
      </w:pPr>
      <w:r>
        <w:rPr>
          <w:lang w:val="sr-Latn-CS"/>
        </w:rPr>
        <w:t xml:space="preserve">Правилник о границама излагања нејонизујућим зрачењима </w:t>
      </w:r>
      <w:r>
        <w:rPr>
          <w:lang w:val="ru-RU"/>
        </w:rPr>
        <w:t>(„Сл</w:t>
      </w:r>
      <w:r>
        <w:rPr>
          <w:lang w:val="sr-Latn-CS"/>
        </w:rPr>
        <w:t>.</w:t>
      </w:r>
      <w:r>
        <w:rPr>
          <w:lang w:val="ru-RU"/>
        </w:rPr>
        <w:t xml:space="preserve"> гласник РС”, број </w:t>
      </w:r>
      <w:r>
        <w:rPr>
          <w:lang w:val="sr-Latn-CS"/>
        </w:rPr>
        <w:t>104</w:t>
      </w:r>
      <w:r>
        <w:rPr>
          <w:lang w:val="ru-RU"/>
        </w:rPr>
        <w:t>/09)</w:t>
      </w:r>
    </w:p>
    <w:p w:rsidR="007F3D6A" w:rsidRDefault="007F3D6A" w:rsidP="007F3D6A">
      <w:pPr>
        <w:numPr>
          <w:ilvl w:val="0"/>
          <w:numId w:val="2"/>
        </w:numPr>
        <w:jc w:val="both"/>
        <w:rPr>
          <w:rStyle w:val="apple-converted-space"/>
          <w:shd w:val="clear" w:color="auto" w:fill="FFFFFF"/>
        </w:rPr>
      </w:pPr>
      <w:r>
        <w:rPr>
          <w:lang w:val="sr-Latn-CS"/>
        </w:rPr>
        <w:t xml:space="preserve">Правилник о изворима нејонизујућих зрачења од посебног интереса, врстама извора, начину и периоду њиховог испитивања </w:t>
      </w:r>
      <w:r>
        <w:rPr>
          <w:lang w:val="ru-RU"/>
        </w:rPr>
        <w:t>(„Сл</w:t>
      </w:r>
      <w:r>
        <w:rPr>
          <w:lang w:val="sr-Latn-CS"/>
        </w:rPr>
        <w:t>.</w:t>
      </w:r>
      <w:r>
        <w:rPr>
          <w:lang w:val="ru-RU"/>
        </w:rPr>
        <w:t xml:space="preserve"> гласник РС”, број </w:t>
      </w:r>
      <w:r>
        <w:rPr>
          <w:lang w:val="sr-Latn-CS"/>
        </w:rPr>
        <w:t>104</w:t>
      </w:r>
      <w:r>
        <w:rPr>
          <w:lang w:val="ru-RU"/>
        </w:rPr>
        <w:t>/09)</w:t>
      </w:r>
    </w:p>
    <w:p w:rsidR="007F3D6A" w:rsidRDefault="007F3D6A" w:rsidP="007F3D6A">
      <w:pPr>
        <w:numPr>
          <w:ilvl w:val="0"/>
          <w:numId w:val="2"/>
        </w:numPr>
        <w:jc w:val="both"/>
        <w:rPr>
          <w:rStyle w:val="apple-converted-space"/>
          <w:shd w:val="clear" w:color="auto" w:fill="FFFFFF"/>
        </w:rPr>
      </w:pPr>
      <w:r>
        <w:rPr>
          <w:rStyle w:val="apple-converted-space"/>
          <w:shd w:val="clear" w:color="auto" w:fill="FFFFFF"/>
        </w:rPr>
        <w:t> </w:t>
      </w:r>
      <w:r>
        <w:rPr>
          <w:shd w:val="clear" w:color="auto" w:fill="FFFFFF"/>
          <w:lang w:val="ru-RU"/>
        </w:rPr>
        <w:t>Уредба о граничним вредностима емисија загађујућих материја у ваздух из постројења за сагоревање („Службени гласник РС”, број 6/16)</w:t>
      </w:r>
    </w:p>
    <w:p w:rsidR="007F3D6A" w:rsidRDefault="007F3D6A" w:rsidP="007F3D6A">
      <w:pPr>
        <w:numPr>
          <w:ilvl w:val="0"/>
          <w:numId w:val="2"/>
        </w:numPr>
        <w:jc w:val="both"/>
        <w:rPr>
          <w:rStyle w:val="apple-converted-space"/>
          <w:shd w:val="clear" w:color="auto" w:fill="FFFFFF"/>
        </w:rPr>
      </w:pPr>
      <w:r>
        <w:rPr>
          <w:rStyle w:val="apple-converted-space"/>
          <w:shd w:val="clear" w:color="auto" w:fill="FFFFFF"/>
        </w:rPr>
        <w:t> </w:t>
      </w:r>
      <w:r>
        <w:rPr>
          <w:shd w:val="clear" w:color="auto" w:fill="FFFFFF"/>
          <w:lang w:val="ru-RU"/>
        </w:rPr>
        <w:t>Уредба о мерењима емисија загађујућих материја у ваздух из стационарних извора загађивања („Службени гласник РС”, број 5/16)</w:t>
      </w:r>
    </w:p>
    <w:p w:rsidR="007F3D6A" w:rsidRDefault="007F3D6A" w:rsidP="007F3D6A">
      <w:pPr>
        <w:numPr>
          <w:ilvl w:val="0"/>
          <w:numId w:val="2"/>
        </w:numPr>
        <w:jc w:val="both"/>
        <w:rPr>
          <w:rStyle w:val="apple-converted-space"/>
          <w:shd w:val="clear" w:color="auto" w:fill="FFFFFF"/>
        </w:rPr>
      </w:pPr>
      <w:r>
        <w:rPr>
          <w:rStyle w:val="apple-converted-space"/>
          <w:shd w:val="clear" w:color="auto" w:fill="FFFFFF"/>
        </w:rPr>
        <w:t> </w:t>
      </w:r>
      <w:r>
        <w:rPr>
          <w:shd w:val="clear" w:color="auto" w:fill="FFFFFF"/>
          <w:lang w:val="ru-RU"/>
        </w:rPr>
        <w:t>Уредба о граничним вредностима емисија загађујућих материја у ваздух из стационарних извора загађивања, осим из постројења за сагоревање („Службени гласник РС”, број 111/15)</w:t>
      </w:r>
      <w:r>
        <w:rPr>
          <w:rStyle w:val="apple-converted-space"/>
          <w:shd w:val="clear" w:color="auto" w:fill="FFFFFF"/>
        </w:rPr>
        <w:t> </w:t>
      </w:r>
    </w:p>
    <w:p w:rsidR="007F3D6A" w:rsidRDefault="007F3D6A" w:rsidP="007F3D6A">
      <w:pPr>
        <w:numPr>
          <w:ilvl w:val="0"/>
          <w:numId w:val="2"/>
        </w:numPr>
        <w:jc w:val="both"/>
      </w:pPr>
      <w:r>
        <w:rPr>
          <w:rStyle w:val="apple-converted-space"/>
          <w:shd w:val="clear" w:color="auto" w:fill="FFFFFF"/>
        </w:rPr>
        <w:t> </w:t>
      </w:r>
      <w:r>
        <w:rPr>
          <w:shd w:val="clear" w:color="auto" w:fill="FFFFFF"/>
          <w:lang w:val="ru-RU"/>
        </w:rPr>
        <w:t>Уредба о условима за мониторинг и захтевима квалитета ваздуха („Службени гласник РС”, бр. 11/10, 75/10 и 63/13)...</w:t>
      </w:r>
    </w:p>
    <w:p w:rsidR="007F3D6A" w:rsidRDefault="007F3D6A" w:rsidP="007F3D6A">
      <w:pPr>
        <w:jc w:val="both"/>
      </w:pPr>
    </w:p>
    <w:p w:rsidR="007F3D6A" w:rsidRDefault="007F3D6A" w:rsidP="007F3D6A">
      <w:pPr>
        <w:jc w:val="both"/>
      </w:pPr>
    </w:p>
    <w:p w:rsidR="007F3D6A" w:rsidRDefault="007F3D6A" w:rsidP="007F3D6A">
      <w:pPr>
        <w:jc w:val="both"/>
        <w:rPr>
          <w:lang w:val="sr-Latn-CS"/>
        </w:rPr>
      </w:pPr>
      <w:r>
        <w:rPr>
          <w:lang w:val="sr-Latn-CS"/>
        </w:rPr>
        <w:t>Активности у оквиру процеса инспекцијског надзора:</w:t>
      </w:r>
    </w:p>
    <w:p w:rsidR="007F3D6A" w:rsidRDefault="007F3D6A" w:rsidP="007F3D6A">
      <w:pPr>
        <w:numPr>
          <w:ilvl w:val="0"/>
          <w:numId w:val="3"/>
        </w:numPr>
        <w:jc w:val="both"/>
        <w:rPr>
          <w:lang w:val="sr-Latn-CS"/>
        </w:rPr>
      </w:pPr>
      <w:r>
        <w:rPr>
          <w:lang w:val="sr-Latn-CS"/>
        </w:rPr>
        <w:t>Примена закона и других прописа којима се уређује заштита животне средине</w:t>
      </w:r>
      <w:r>
        <w:t xml:space="preserve"> тј. заштита ваздуха, воде и земљишта од загађења</w:t>
      </w:r>
    </w:p>
    <w:p w:rsidR="007F3D6A" w:rsidRDefault="007F3D6A" w:rsidP="007F3D6A">
      <w:pPr>
        <w:numPr>
          <w:ilvl w:val="0"/>
          <w:numId w:val="3"/>
        </w:numPr>
        <w:jc w:val="both"/>
        <w:rPr>
          <w:shd w:val="clear" w:color="auto" w:fill="FFFFFF"/>
          <w:lang w:val="sr-Latn-CS"/>
        </w:rPr>
      </w:pPr>
      <w:r>
        <w:rPr>
          <w:lang w:val="sr-Latn-CS"/>
        </w:rPr>
        <w:t>Примена закона и других прописа којима се уређује заштита од штетног деловања буке.</w:t>
      </w:r>
    </w:p>
    <w:p w:rsidR="007F3D6A" w:rsidRDefault="007F3D6A" w:rsidP="007F3D6A">
      <w:pPr>
        <w:numPr>
          <w:ilvl w:val="0"/>
          <w:numId w:val="3"/>
        </w:numPr>
        <w:jc w:val="both"/>
        <w:rPr>
          <w:shd w:val="clear" w:color="auto" w:fill="FFFFFF"/>
        </w:rPr>
      </w:pPr>
      <w:r>
        <w:rPr>
          <w:shd w:val="clear" w:color="auto" w:fill="FFFFFF"/>
          <w:lang w:val="sr-Latn-CS"/>
        </w:rPr>
        <w:t>У</w:t>
      </w:r>
      <w:r>
        <w:rPr>
          <w:shd w:val="clear" w:color="auto" w:fill="FFFFFF"/>
          <w:lang w:val="ru-RU"/>
        </w:rPr>
        <w:t>тврђивање</w:t>
      </w:r>
      <w:r>
        <w:rPr>
          <w:shd w:val="clear" w:color="auto" w:fill="FFFFFF"/>
          <w:lang w:val="sr-Latn-CS"/>
        </w:rPr>
        <w:t xml:space="preserve"> </w:t>
      </w:r>
      <w:r>
        <w:rPr>
          <w:shd w:val="clear" w:color="auto" w:fill="FFFFFF"/>
          <w:lang w:val="ru-RU"/>
        </w:rPr>
        <w:t>испуњености услова заштите животне средине за обављање делатности</w:t>
      </w:r>
      <w:r>
        <w:rPr>
          <w:shd w:val="clear" w:color="auto" w:fill="FFFFFF"/>
          <w:lang w:val="sr-Latn-CS"/>
        </w:rPr>
        <w:t>.</w:t>
      </w:r>
    </w:p>
    <w:p w:rsidR="007F3D6A" w:rsidRDefault="007F3D6A" w:rsidP="007F3D6A">
      <w:pPr>
        <w:numPr>
          <w:ilvl w:val="0"/>
          <w:numId w:val="3"/>
        </w:numPr>
        <w:jc w:val="both"/>
        <w:rPr>
          <w:shd w:val="clear" w:color="auto" w:fill="FFFFFF"/>
          <w:lang w:val="sr-Latn-CS"/>
        </w:rPr>
      </w:pPr>
      <w:r>
        <w:rPr>
          <w:shd w:val="clear" w:color="auto" w:fill="FFFFFF"/>
        </w:rPr>
        <w:t xml:space="preserve">Контрола спровођења </w:t>
      </w:r>
      <w:r>
        <w:rPr>
          <w:shd w:val="clear" w:color="auto" w:fill="FFFFFF"/>
          <w:lang w:val="ru-RU"/>
        </w:rPr>
        <w:t xml:space="preserve">мера заштите животне средине утврђених Студијом о процени утицаја </w:t>
      </w:r>
      <w:r>
        <w:rPr>
          <w:lang w:val="sr-Latn-CS"/>
        </w:rPr>
        <w:t>и налагања подношења захтева за одлучивање о потреби израде студије о пр</w:t>
      </w:r>
      <w:r w:rsidR="006B6B6C">
        <w:rPr>
          <w:lang w:val="sr-Latn-CS"/>
        </w:rPr>
        <w:t>o</w:t>
      </w:r>
      <w:r>
        <w:rPr>
          <w:lang w:val="sr-Latn-CS"/>
        </w:rPr>
        <w:t>цени утицаја на животну средину.</w:t>
      </w:r>
    </w:p>
    <w:p w:rsidR="007F3D6A" w:rsidRDefault="007F3D6A" w:rsidP="007F3D6A">
      <w:pPr>
        <w:numPr>
          <w:ilvl w:val="0"/>
          <w:numId w:val="3"/>
        </w:numPr>
        <w:jc w:val="both"/>
        <w:rPr>
          <w:shd w:val="clear" w:color="auto" w:fill="FFFFFF"/>
          <w:lang w:val="sr-Latn-CS"/>
        </w:rPr>
      </w:pPr>
      <w:r>
        <w:rPr>
          <w:shd w:val="clear" w:color="auto" w:fill="FFFFFF"/>
          <w:lang w:val="sr-Latn-CS"/>
        </w:rPr>
        <w:t>К</w:t>
      </w:r>
      <w:r>
        <w:rPr>
          <w:shd w:val="clear" w:color="auto" w:fill="FFFFFF"/>
          <w:lang w:val="ru-RU"/>
        </w:rPr>
        <w:t>онтрола поступања са неопасним отпадом</w:t>
      </w:r>
    </w:p>
    <w:p w:rsidR="007F3D6A" w:rsidRDefault="007F3D6A" w:rsidP="007F3D6A">
      <w:pPr>
        <w:numPr>
          <w:ilvl w:val="0"/>
          <w:numId w:val="3"/>
        </w:numPr>
        <w:jc w:val="both"/>
        <w:rPr>
          <w:lang w:val="sr-Latn-CS"/>
        </w:rPr>
      </w:pPr>
      <w:r>
        <w:rPr>
          <w:shd w:val="clear" w:color="auto" w:fill="FFFFFF"/>
          <w:lang w:val="sr-Latn-CS"/>
        </w:rPr>
        <w:t>Н</w:t>
      </w:r>
      <w:r>
        <w:rPr>
          <w:shd w:val="clear" w:color="auto" w:fill="FFFFFF"/>
          <w:lang w:val="ru-RU"/>
        </w:rPr>
        <w:t>адзор над применом техничких стандарда заштите животне средине, спровођењ</w:t>
      </w:r>
      <w:r>
        <w:rPr>
          <w:shd w:val="clear" w:color="auto" w:fill="FFFFFF"/>
          <w:lang w:val="sr-Latn-CS"/>
        </w:rPr>
        <w:t>е</w:t>
      </w:r>
      <w:r>
        <w:rPr>
          <w:shd w:val="clear" w:color="auto" w:fill="FFFFFF"/>
          <w:lang w:val="ru-RU"/>
        </w:rPr>
        <w:t xml:space="preserve"> мера за заштиту животне средине и контрол</w:t>
      </w:r>
      <w:r>
        <w:rPr>
          <w:shd w:val="clear" w:color="auto" w:fill="FFFFFF"/>
          <w:lang w:val="sr-Latn-CS"/>
        </w:rPr>
        <w:t>а</w:t>
      </w:r>
      <w:r>
        <w:rPr>
          <w:shd w:val="clear" w:color="auto" w:fill="FFFFFF"/>
          <w:lang w:val="ru-RU"/>
        </w:rPr>
        <w:t xml:space="preserve"> стања животне средине утврђених решењем, дозволом, односно другим обавезујућим актима којима се одређују услови за рад постројења</w:t>
      </w:r>
      <w:r>
        <w:rPr>
          <w:shd w:val="clear" w:color="auto" w:fill="FFFFFF"/>
          <w:lang w:val="sr-Latn-CS"/>
        </w:rPr>
        <w:t>.</w:t>
      </w:r>
    </w:p>
    <w:p w:rsidR="007F3D6A" w:rsidRDefault="007F3D6A" w:rsidP="007F3D6A">
      <w:pPr>
        <w:numPr>
          <w:ilvl w:val="0"/>
          <w:numId w:val="3"/>
        </w:numPr>
        <w:jc w:val="both"/>
        <w:rPr>
          <w:lang w:val="sr-Latn-CS"/>
        </w:rPr>
      </w:pPr>
      <w:r>
        <w:rPr>
          <w:lang w:val="sr-Latn-CS"/>
        </w:rPr>
        <w:t xml:space="preserve">Надзор над активностима сакупљања, привременог складиштења и транспорта инертног и неописног отпада на локацији власника отпада за које надлежни орган </w:t>
      </w:r>
      <w:r>
        <w:t>града</w:t>
      </w:r>
      <w:r>
        <w:rPr>
          <w:lang w:val="sr-Latn-CS"/>
        </w:rPr>
        <w:t xml:space="preserve"> издаје дозволу.</w:t>
      </w:r>
    </w:p>
    <w:p w:rsidR="007F3D6A" w:rsidRDefault="007F3D6A" w:rsidP="007F3D6A">
      <w:pPr>
        <w:numPr>
          <w:ilvl w:val="0"/>
          <w:numId w:val="3"/>
        </w:numPr>
        <w:jc w:val="both"/>
        <w:rPr>
          <w:lang w:val="sr-Latn-CS"/>
        </w:rPr>
      </w:pPr>
      <w:r>
        <w:rPr>
          <w:lang w:val="sr-Latn-CS"/>
        </w:rPr>
        <w:t xml:space="preserve">Заштита од нејонизујуђег зрачења у објектима за које одобрење за изградњу и почетак рада даје надлежни огран </w:t>
      </w:r>
      <w:r>
        <w:t>града</w:t>
      </w:r>
      <w:r>
        <w:rPr>
          <w:lang w:val="sr-Latn-CS"/>
        </w:rPr>
        <w:t>.</w:t>
      </w:r>
    </w:p>
    <w:p w:rsidR="007F3D6A" w:rsidRDefault="007F3D6A" w:rsidP="007F3D6A">
      <w:pPr>
        <w:numPr>
          <w:ilvl w:val="0"/>
          <w:numId w:val="3"/>
        </w:numPr>
        <w:jc w:val="both"/>
        <w:rPr>
          <w:lang w:val="sr-Latn-CS"/>
        </w:rPr>
      </w:pPr>
      <w:r>
        <w:rPr>
          <w:lang w:val="sr-Latn-CS"/>
        </w:rPr>
        <w:t>Вођење посебних евиденција у складу са законом, као и други послови инспекцијског надзора у области заштите животне средине.</w:t>
      </w:r>
    </w:p>
    <w:p w:rsidR="007F3D6A" w:rsidRDefault="007F3D6A" w:rsidP="007F3D6A">
      <w:pPr>
        <w:numPr>
          <w:ilvl w:val="0"/>
          <w:numId w:val="3"/>
        </w:numPr>
        <w:jc w:val="both"/>
        <w:rPr>
          <w:lang w:val="sr-Latn-CS"/>
        </w:rPr>
      </w:pPr>
      <w:r>
        <w:rPr>
          <w:lang w:val="sr-Latn-CS"/>
        </w:rPr>
        <w:t>Вођење управног и извршног  поступка.</w:t>
      </w:r>
    </w:p>
    <w:p w:rsidR="007F3D6A" w:rsidRDefault="007F3D6A" w:rsidP="007F3D6A">
      <w:pPr>
        <w:numPr>
          <w:ilvl w:val="0"/>
          <w:numId w:val="3"/>
        </w:numPr>
        <w:jc w:val="both"/>
        <w:rPr>
          <w:shd w:val="clear" w:color="auto" w:fill="FFFFFF"/>
          <w:lang w:val="sr-Latn-CS"/>
        </w:rPr>
      </w:pPr>
      <w:r>
        <w:rPr>
          <w:lang w:val="sr-Latn-CS"/>
        </w:rPr>
        <w:t>Доношење управних аката и обављање управних радњи у поступку инспекцијског надзора у области заштите животне</w:t>
      </w:r>
      <w:r>
        <w:t xml:space="preserve"> средине</w:t>
      </w:r>
      <w:r>
        <w:rPr>
          <w:lang w:val="sr-Latn-CS"/>
        </w:rPr>
        <w:t xml:space="preserve">. </w:t>
      </w:r>
    </w:p>
    <w:p w:rsidR="007F3D6A" w:rsidRDefault="007F3D6A" w:rsidP="007F3D6A">
      <w:pPr>
        <w:numPr>
          <w:ilvl w:val="0"/>
          <w:numId w:val="3"/>
        </w:numPr>
        <w:jc w:val="both"/>
        <w:rPr>
          <w:lang w:val="sr-Latn-CS"/>
        </w:rPr>
      </w:pPr>
      <w:r>
        <w:rPr>
          <w:shd w:val="clear" w:color="auto" w:fill="FFFFFF"/>
          <w:lang w:val="sr-Latn-CS"/>
        </w:rPr>
        <w:t>П</w:t>
      </w:r>
      <w:r>
        <w:rPr>
          <w:shd w:val="clear" w:color="auto" w:fill="FFFFFF"/>
          <w:lang w:val="ru-RU"/>
        </w:rPr>
        <w:t>одно</w:t>
      </w:r>
      <w:r>
        <w:rPr>
          <w:shd w:val="clear" w:color="auto" w:fill="FFFFFF"/>
          <w:lang w:val="sr-Latn-CS"/>
        </w:rPr>
        <w:t>шење</w:t>
      </w:r>
      <w:r>
        <w:rPr>
          <w:shd w:val="clear" w:color="auto" w:fill="FFFFFF"/>
          <w:lang w:val="ru-RU"/>
        </w:rPr>
        <w:t xml:space="preserve"> захтев</w:t>
      </w:r>
      <w:r>
        <w:rPr>
          <w:shd w:val="clear" w:color="auto" w:fill="FFFFFF"/>
          <w:lang w:val="sr-Latn-CS"/>
        </w:rPr>
        <w:t>а</w:t>
      </w:r>
      <w:r>
        <w:rPr>
          <w:shd w:val="clear" w:color="auto" w:fill="FFFFFF"/>
          <w:lang w:val="ru-RU"/>
        </w:rPr>
        <w:t xml:space="preserve"> за покретање прекршајног потупка, подно</w:t>
      </w:r>
      <w:r>
        <w:rPr>
          <w:shd w:val="clear" w:color="auto" w:fill="FFFFFF"/>
          <w:lang w:val="sr-Latn-CS"/>
        </w:rPr>
        <w:t>шење</w:t>
      </w:r>
      <w:r>
        <w:rPr>
          <w:shd w:val="clear" w:color="auto" w:fill="FFFFFF"/>
          <w:lang w:val="ru-RU"/>
        </w:rPr>
        <w:t xml:space="preserve"> пријаве за покретање поступка за привредни преступ и под</w:t>
      </w:r>
      <w:r>
        <w:rPr>
          <w:shd w:val="clear" w:color="auto" w:fill="FFFFFF"/>
          <w:lang w:val="sr-Latn-CS"/>
        </w:rPr>
        <w:t>ношење</w:t>
      </w:r>
      <w:r>
        <w:rPr>
          <w:shd w:val="clear" w:color="auto" w:fill="FFFFFF"/>
          <w:lang w:val="ru-RU"/>
        </w:rPr>
        <w:t xml:space="preserve"> кривичне пријаве</w:t>
      </w:r>
      <w:r>
        <w:rPr>
          <w:shd w:val="clear" w:color="auto" w:fill="FFFFFF"/>
          <w:lang w:val="sr-Latn-CS"/>
        </w:rPr>
        <w:t>.</w:t>
      </w:r>
    </w:p>
    <w:p w:rsidR="007F3D6A" w:rsidRDefault="007F3D6A" w:rsidP="007F3D6A">
      <w:pPr>
        <w:numPr>
          <w:ilvl w:val="0"/>
          <w:numId w:val="3"/>
        </w:numPr>
        <w:jc w:val="both"/>
        <w:rPr>
          <w:lang w:val="sr-Latn-CS"/>
        </w:rPr>
      </w:pPr>
      <w:r>
        <w:rPr>
          <w:lang w:val="sr-Latn-CS"/>
        </w:rPr>
        <w:t>Припремање извештаја и информација о извршеном инспекцијском надзору.</w:t>
      </w:r>
    </w:p>
    <w:p w:rsidR="007F3D6A" w:rsidRDefault="007F3D6A" w:rsidP="007F3D6A">
      <w:pPr>
        <w:numPr>
          <w:ilvl w:val="0"/>
          <w:numId w:val="3"/>
        </w:numPr>
        <w:jc w:val="both"/>
      </w:pPr>
      <w:r>
        <w:rPr>
          <w:lang w:val="sr-Latn-CS"/>
        </w:rPr>
        <w:t>Припрема информације за државне органе и медије.</w:t>
      </w:r>
    </w:p>
    <w:p w:rsidR="007F3D6A" w:rsidRDefault="007F3D6A" w:rsidP="007F3D6A">
      <w:pPr>
        <w:jc w:val="both"/>
      </w:pPr>
    </w:p>
    <w:p w:rsidR="007F3D6A" w:rsidRDefault="007F3D6A" w:rsidP="007F3D6A">
      <w:pPr>
        <w:jc w:val="both"/>
      </w:pPr>
    </w:p>
    <w:p w:rsidR="007F3D6A" w:rsidRDefault="007F3D6A" w:rsidP="007F3D6A">
      <w:pPr>
        <w:jc w:val="both"/>
      </w:pPr>
      <w:r>
        <w:rPr>
          <w:rFonts w:cs="Times New Roman"/>
          <w:b/>
          <w:bCs/>
          <w:i/>
          <w:iCs/>
        </w:rPr>
        <w:t>СТРУЧНИ И ТЕХНИЧКИ КАПАЦИТЕТИ</w:t>
      </w:r>
    </w:p>
    <w:p w:rsidR="007F3D6A" w:rsidRDefault="007F3D6A" w:rsidP="007F3D6A">
      <w:pPr>
        <w:jc w:val="both"/>
      </w:pPr>
    </w:p>
    <w:p w:rsidR="007F3D6A" w:rsidRDefault="007F3D6A" w:rsidP="007F3D6A">
      <w:pPr>
        <w:jc w:val="both"/>
      </w:pPr>
      <w:r>
        <w:t xml:space="preserve">У оквиру </w:t>
      </w:r>
      <w:r>
        <w:rPr>
          <w:rFonts w:cs="Times New Roman"/>
        </w:rPr>
        <w:t>Одељења за имовинско правне, стамбено комуналне послове, урбанизам, грађевинарство и заштиту животне средине</w:t>
      </w:r>
      <w:r>
        <w:t xml:space="preserve"> за друге инспекцијске послове систематизовано је једно  радно местао за инспектора за заштиту животне средине. </w:t>
      </w:r>
    </w:p>
    <w:p w:rsidR="007F3D6A" w:rsidRDefault="007F3D6A" w:rsidP="007F3D6A">
      <w:pPr>
        <w:jc w:val="both"/>
      </w:pPr>
      <w:r>
        <w:t>По питању техничке опремљености инспекција може да користи једно возило које се користи и у друге сврхе  и извршилац има рачунар и фотоапарат.</w:t>
      </w:r>
    </w:p>
    <w:p w:rsidR="007F3D6A" w:rsidRDefault="007F3D6A" w:rsidP="007F3D6A">
      <w:pPr>
        <w:jc w:val="both"/>
      </w:pPr>
    </w:p>
    <w:p w:rsidR="007F3D6A" w:rsidRDefault="007F3D6A" w:rsidP="007F3D6A">
      <w:pPr>
        <w:jc w:val="both"/>
      </w:pPr>
    </w:p>
    <w:p w:rsidR="007F3D6A" w:rsidRDefault="007F3D6A" w:rsidP="007F3D6A">
      <w:pPr>
        <w:jc w:val="both"/>
        <w:rPr>
          <w:rFonts w:cs="Times New Roman"/>
          <w:bCs/>
          <w:iCs/>
        </w:rPr>
      </w:pPr>
    </w:p>
    <w:p w:rsidR="007F3D6A" w:rsidRDefault="007F3D6A" w:rsidP="007F3D6A">
      <w:pPr>
        <w:jc w:val="both"/>
        <w:rPr>
          <w:rFonts w:cs="Times New Roman"/>
        </w:rPr>
      </w:pPr>
      <w:r>
        <w:rPr>
          <w:rFonts w:cs="Times New Roman"/>
          <w:b/>
          <w:bCs/>
          <w:i/>
          <w:iCs/>
        </w:rPr>
        <w:t xml:space="preserve">ИЗВЕШТАЈ О РАДУ  ИНСПЕКЦИЈЕ ЗА ЗАШТИТУ ЖИВОТНЕ СРЕДИНЕ </w:t>
      </w:r>
    </w:p>
    <w:p w:rsidR="007F3D6A" w:rsidRDefault="007F3D6A" w:rsidP="007F3D6A">
      <w:pPr>
        <w:jc w:val="both"/>
        <w:rPr>
          <w:rFonts w:cs="Times New Roman"/>
        </w:rPr>
      </w:pPr>
    </w:p>
    <w:p w:rsidR="007F3D6A" w:rsidRDefault="007F3D6A" w:rsidP="007F3D6A">
      <w:pPr>
        <w:jc w:val="both"/>
        <w:rPr>
          <w:rFonts w:cs="Times New Roman"/>
        </w:rPr>
      </w:pPr>
    </w:p>
    <w:p w:rsidR="00AC1C2C" w:rsidRPr="00AC1C2C" w:rsidRDefault="007F3D6A" w:rsidP="00AC1C2C">
      <w:pPr>
        <w:jc w:val="both"/>
        <w:rPr>
          <w:rFonts w:cs="Times New Roman"/>
          <w:lang w:val="sr-Cyrl-RS"/>
        </w:rPr>
      </w:pPr>
      <w:r>
        <w:rPr>
          <w:rFonts w:cs="Times New Roman"/>
        </w:rPr>
        <w:t xml:space="preserve">Годишњи извештај о раду инспекције за заштиту животне средине у оквиру Одељења за сачињен је у складу са чланом 44. Закона о инспекцијском надзору </w:t>
      </w:r>
      <w:r w:rsidR="00AC1C2C" w:rsidRPr="00FA5A99">
        <w:rPr>
          <w:rFonts w:cs="Times New Roman"/>
        </w:rPr>
        <w:t xml:space="preserve"> („Службени </w:t>
      </w:r>
      <w:r w:rsidR="00AC1C2C" w:rsidRPr="00FA5A99">
        <w:rPr>
          <w:rFonts w:cs="Times New Roman"/>
        </w:rPr>
        <w:lastRenderedPageBreak/>
        <w:t>гласник(„Службени гласник РС” бр. 36/15</w:t>
      </w:r>
      <w:r w:rsidR="00AC1C2C">
        <w:rPr>
          <w:rFonts w:cs="Times New Roman"/>
          <w:lang w:val="sr-Cyrl-RS"/>
        </w:rPr>
        <w:t xml:space="preserve">,44/2018 –  </w:t>
      </w:r>
      <w:r w:rsidR="00AC1C2C">
        <w:rPr>
          <w:lang w:val="sr-Cyrl-RS"/>
        </w:rPr>
        <w:t>др.закон и 95/2018).</w:t>
      </w:r>
    </w:p>
    <w:p w:rsidR="007F3D6A" w:rsidRDefault="00AC1C2C" w:rsidP="00AC1C2C">
      <w:pPr>
        <w:jc w:val="both"/>
        <w:rPr>
          <w:rFonts w:cs="Times New Roman"/>
        </w:rPr>
      </w:pPr>
      <w:r w:rsidRPr="00FA5A99">
        <w:rPr>
          <w:rFonts w:cs="Times New Roman"/>
        </w:rPr>
        <w:t xml:space="preserve"> </w:t>
      </w:r>
    </w:p>
    <w:p w:rsidR="007F3D6A" w:rsidRDefault="007F3D6A" w:rsidP="007F3D6A">
      <w:pPr>
        <w:jc w:val="both"/>
        <w:rPr>
          <w:i/>
          <w:iCs/>
        </w:rPr>
      </w:pPr>
      <w:r>
        <w:rPr>
          <w:rFonts w:cs="Times New Roman"/>
        </w:rPr>
        <w:t xml:space="preserve">Инспектор за заштиту животне средине у оквиру Одељења за имовинско правне, стамбено комуналне послове, урбанизам, грађевинарство и заштиту животне средине </w:t>
      </w:r>
      <w:r>
        <w:rPr>
          <w:rFonts w:eastAsia="Arial Narrow" w:cs="Times New Roman"/>
          <w:bCs/>
        </w:rPr>
        <w:t>Општинске управе Опово обавља  део поверених послова из области заштите животне средине који се односи на и</w:t>
      </w:r>
      <w:r>
        <w:rPr>
          <w:rFonts w:eastAsia="Arial Narrow" w:cs="Times New Roman"/>
        </w:rPr>
        <w:t xml:space="preserve">нспекцијски надзор и контролу по свим важећим Законима и прописима </w:t>
      </w:r>
      <w:r>
        <w:rPr>
          <w:rFonts w:eastAsia="Arial Narrow" w:cs="Times New Roman"/>
          <w:bCs/>
        </w:rPr>
        <w:t>заштите животне средине.</w:t>
      </w:r>
    </w:p>
    <w:p w:rsidR="007F3D6A" w:rsidRDefault="007F3D6A" w:rsidP="00291D2F">
      <w:pPr>
        <w:jc w:val="both"/>
      </w:pPr>
    </w:p>
    <w:p w:rsidR="007F3D6A" w:rsidRDefault="007F3D6A" w:rsidP="007F3D6A">
      <w:pPr>
        <w:jc w:val="both"/>
        <w:rPr>
          <w:u w:val="single"/>
        </w:rPr>
      </w:pPr>
      <w:r>
        <w:rPr>
          <w:u w:val="single"/>
        </w:rPr>
        <w:t>Превентивно деловање инспекције</w:t>
      </w:r>
    </w:p>
    <w:p w:rsidR="007F3D6A" w:rsidRDefault="007F3D6A" w:rsidP="007F3D6A">
      <w:pPr>
        <w:jc w:val="both"/>
        <w:rPr>
          <w:u w:val="single"/>
        </w:rPr>
      </w:pPr>
    </w:p>
    <w:p w:rsidR="007F3D6A" w:rsidRDefault="007F3D6A" w:rsidP="007F3D6A">
      <w:pPr>
        <w:jc w:val="both"/>
        <w:rPr>
          <w:u w:val="single"/>
        </w:rPr>
      </w:pPr>
      <w:r>
        <w:t>Превентивно деловање инспекције остварено је кроз објављивање на званичном сајту општине Опово важећих прописа, објављивање Плана инспекцијског надзора за 201</w:t>
      </w:r>
      <w:r w:rsidR="002A7F0B">
        <w:rPr>
          <w:lang w:val="sr-Cyrl-RS"/>
        </w:rPr>
        <w:t>8</w:t>
      </w:r>
      <w:r>
        <w:t>. годину и предвиђених привредних субјеката планираних за редовни инспекцијски надзор,контролних листи  као и објављивањем информација и активности у области заштите животне средине</w:t>
      </w:r>
      <w:r w:rsidR="002A7F0B">
        <w:rPr>
          <w:lang w:val="sr-Cyrl-RS"/>
        </w:rPr>
        <w:t>, обавештавањем јавности о сазнањима инспекције о постојању озбиљног ризика по живот и здравље људи, имовину веће вредности, животну средину или биљни и животињски свет</w:t>
      </w:r>
      <w:r>
        <w:t xml:space="preserve"> на интернет гласилу „Глас Опова“.</w:t>
      </w:r>
    </w:p>
    <w:p w:rsidR="007F3D6A" w:rsidRDefault="007F3D6A" w:rsidP="007F3D6A">
      <w:pPr>
        <w:jc w:val="both"/>
        <w:rPr>
          <w:u w:val="single"/>
        </w:rPr>
      </w:pPr>
    </w:p>
    <w:p w:rsidR="007F3D6A" w:rsidRDefault="007F3D6A" w:rsidP="007F3D6A">
      <w:pPr>
        <w:jc w:val="both"/>
        <w:rPr>
          <w:lang w:val="en-US"/>
        </w:rPr>
      </w:pPr>
      <w:r>
        <w:rPr>
          <w:u w:val="single"/>
        </w:rPr>
        <w:t>Ниво усклађености</w:t>
      </w:r>
    </w:p>
    <w:p w:rsidR="007F3D6A" w:rsidRDefault="007F3D6A" w:rsidP="007F3D6A">
      <w:pPr>
        <w:jc w:val="both"/>
        <w:rPr>
          <w:b/>
          <w:u w:val="single"/>
          <w:lang w:val="ru-RU"/>
        </w:rPr>
      </w:pPr>
    </w:p>
    <w:p w:rsidR="007F3D6A" w:rsidRDefault="007F3D6A" w:rsidP="007F3D6A">
      <w:pPr>
        <w:jc w:val="both"/>
        <w:rPr>
          <w:shd w:val="clear" w:color="auto" w:fill="FFFFFF"/>
          <w:lang w:val="ru-RU"/>
        </w:rPr>
      </w:pPr>
      <w:r>
        <w:rPr>
          <w:shd w:val="clear" w:color="auto" w:fill="FFFFFF"/>
          <w:lang w:val="ru-RU"/>
        </w:rPr>
        <w:t>У већини извршених редовних инспекцијских надзора утврђена је усклађеност надзираних субјеката са законом и другим прописима. У случају одступања, наложено је усклађивање са правном регулативом.</w:t>
      </w:r>
    </w:p>
    <w:p w:rsidR="007F3D6A" w:rsidRDefault="007F3D6A" w:rsidP="007F3D6A">
      <w:pPr>
        <w:jc w:val="both"/>
      </w:pPr>
    </w:p>
    <w:p w:rsidR="007F3D6A" w:rsidRDefault="007F3D6A" w:rsidP="007F3D6A">
      <w:pPr>
        <w:jc w:val="both"/>
        <w:rPr>
          <w:u w:val="single"/>
          <w:shd w:val="clear" w:color="auto" w:fill="FFFFFF"/>
          <w:lang w:val="ru-RU"/>
        </w:rPr>
      </w:pPr>
      <w:r>
        <w:rPr>
          <w:u w:val="single"/>
          <w:shd w:val="clear" w:color="auto" w:fill="FFFFFF"/>
          <w:lang w:val="ru-RU"/>
        </w:rPr>
        <w:t>Нерегистровани субјекти</w:t>
      </w:r>
    </w:p>
    <w:p w:rsidR="007F3D6A" w:rsidRDefault="007F3D6A" w:rsidP="007F3D6A">
      <w:pPr>
        <w:jc w:val="both"/>
        <w:rPr>
          <w:u w:val="single"/>
          <w:shd w:val="clear" w:color="auto" w:fill="FFFFFF"/>
          <w:lang w:val="ru-RU"/>
        </w:rPr>
      </w:pPr>
    </w:p>
    <w:p w:rsidR="007F3D6A" w:rsidRDefault="007F3D6A" w:rsidP="007F3D6A">
      <w:pPr>
        <w:jc w:val="both"/>
        <w:rPr>
          <w:shd w:val="clear" w:color="auto" w:fill="FFFFFF"/>
          <w:lang w:val="ru-RU"/>
        </w:rPr>
      </w:pPr>
      <w:r>
        <w:rPr>
          <w:shd w:val="clear" w:color="auto" w:fill="FFFFFF"/>
          <w:lang w:val="ru-RU"/>
        </w:rPr>
        <w:t>У вршењу редовног инспекцијског надзора утврђен је један нерегистровани субјект који не поседује дозволу за складиштење неопасног металног отпада, а регистрован је у АПР-у, те се са љим поступало у складу са чл. 33 Закона о инспекцијском назору.</w:t>
      </w:r>
    </w:p>
    <w:p w:rsidR="007F3D6A" w:rsidRDefault="007F3D6A" w:rsidP="007F3D6A">
      <w:pPr>
        <w:jc w:val="both"/>
      </w:pPr>
    </w:p>
    <w:p w:rsidR="007F3D6A" w:rsidRDefault="007F3D6A" w:rsidP="007F3D6A">
      <w:pPr>
        <w:jc w:val="both"/>
        <w:rPr>
          <w:u w:val="single"/>
        </w:rPr>
      </w:pPr>
      <w:r>
        <w:rPr>
          <w:u w:val="single"/>
        </w:rPr>
        <w:t>Саветодавне инспекције</w:t>
      </w:r>
    </w:p>
    <w:p w:rsidR="007F3D6A" w:rsidRDefault="007F3D6A" w:rsidP="007F3D6A">
      <w:pPr>
        <w:jc w:val="both"/>
        <w:rPr>
          <w:u w:val="single"/>
        </w:rPr>
      </w:pPr>
    </w:p>
    <w:p w:rsidR="007F3D6A" w:rsidRDefault="007F3D6A" w:rsidP="007F3D6A">
      <w:pPr>
        <w:jc w:val="both"/>
      </w:pPr>
      <w:r>
        <w:t>Инспекција за заштиту животне средине је вршила саветодавне инспекцијске прегледе на захтев странке који су се односили на управљање отпадом. У оквиру управљања посебним токовима отпада – испражњена амбалажа од пестицида,  пољопривредни произвођачи упознати су са начином поступања са том врстом отпада и успешно је спроведена акција његовог сакупљања и преузимања. Упознавала је странке са Законом о инспекцијском надзору и обавезама које проистичу из њега, а првенствено са контролним листама, начином попуњавања и са могућношћу вршења самоконтроле.</w:t>
      </w:r>
    </w:p>
    <w:p w:rsidR="007F3D6A" w:rsidRDefault="007F3D6A" w:rsidP="007F3D6A">
      <w:pPr>
        <w:jc w:val="both"/>
      </w:pPr>
      <w:r>
        <w:t xml:space="preserve"> </w:t>
      </w:r>
    </w:p>
    <w:p w:rsidR="007F3D6A" w:rsidRDefault="007F3D6A" w:rsidP="007F3D6A">
      <w:pPr>
        <w:jc w:val="both"/>
        <w:rPr>
          <w:u w:val="single"/>
        </w:rPr>
      </w:pPr>
      <w:r>
        <w:rPr>
          <w:u w:val="single"/>
        </w:rPr>
        <w:t>Остваривање плана</w:t>
      </w:r>
    </w:p>
    <w:p w:rsidR="007F3D6A" w:rsidRDefault="007F3D6A" w:rsidP="007F3D6A">
      <w:pPr>
        <w:jc w:val="both"/>
        <w:rPr>
          <w:u w:val="single"/>
        </w:rPr>
      </w:pPr>
    </w:p>
    <w:p w:rsidR="007F3D6A" w:rsidRDefault="007F3D6A" w:rsidP="007F3D6A">
      <w:pPr>
        <w:jc w:val="both"/>
      </w:pPr>
      <w:r>
        <w:t>План инспекцијског надзора остварен је готово у потпуности, осим што су предвиђене инспекције у области нејонизујућег зрачења пренете у план за 2018. годину.</w:t>
      </w:r>
    </w:p>
    <w:p w:rsidR="007F3D6A" w:rsidRDefault="007F3D6A" w:rsidP="007F3D6A">
      <w:pPr>
        <w:jc w:val="both"/>
        <w:rPr>
          <w:u w:val="single"/>
        </w:rPr>
      </w:pPr>
      <w:r>
        <w:rPr>
          <w:u w:val="single"/>
        </w:rPr>
        <w:t>Координација рада са другим инспекцијама</w:t>
      </w:r>
    </w:p>
    <w:p w:rsidR="007F3D6A" w:rsidRDefault="007F3D6A" w:rsidP="007F3D6A">
      <w:pPr>
        <w:jc w:val="both"/>
        <w:rPr>
          <w:u w:val="single"/>
        </w:rPr>
      </w:pPr>
    </w:p>
    <w:p w:rsidR="007F3D6A" w:rsidRDefault="007F3D6A" w:rsidP="007F3D6A">
      <w:pPr>
        <w:jc w:val="both"/>
        <w:rPr>
          <w:shd w:val="clear" w:color="auto" w:fill="FFFFFF"/>
          <w:lang w:val="ru-RU"/>
        </w:rPr>
      </w:pPr>
      <w:r>
        <w:rPr>
          <w:shd w:val="clear" w:color="auto" w:fill="FFFFFF"/>
          <w:lang w:val="ru-RU"/>
        </w:rPr>
        <w:lastRenderedPageBreak/>
        <w:t>Инспекција за заштиту животне средине је имала заједничке акције надзора са комуналном инспекцијом у решавању по пријави у вези држања домаћих животиња</w:t>
      </w:r>
      <w:r w:rsidR="00300830">
        <w:rPr>
          <w:shd w:val="clear" w:color="auto" w:fill="FFFFFF"/>
          <w:lang w:val="ru-RU"/>
        </w:rPr>
        <w:t>,</w:t>
      </w:r>
      <w:r>
        <w:rPr>
          <w:shd w:val="clear" w:color="auto" w:fill="FFFFFF"/>
          <w:lang w:val="ru-RU"/>
        </w:rPr>
        <w:t xml:space="preserve"> решавања проблема напуштених животиња</w:t>
      </w:r>
      <w:r w:rsidR="00300830">
        <w:rPr>
          <w:shd w:val="clear" w:color="auto" w:fill="FFFFFF"/>
          <w:lang w:val="ru-RU"/>
        </w:rPr>
        <w:t xml:space="preserve"> и збрињавања лешева угинулих животиња.</w:t>
      </w:r>
    </w:p>
    <w:p w:rsidR="007F3D6A" w:rsidRDefault="007F3D6A" w:rsidP="007F3D6A">
      <w:pPr>
        <w:jc w:val="both"/>
        <w:rPr>
          <w:shd w:val="clear" w:color="auto" w:fill="FFFFFF"/>
          <w:lang w:val="ru-RU"/>
        </w:rPr>
      </w:pPr>
    </w:p>
    <w:p w:rsidR="007F3D6A" w:rsidRDefault="007F3D6A" w:rsidP="007F3D6A">
      <w:pPr>
        <w:jc w:val="both"/>
        <w:rPr>
          <w:u w:val="single"/>
        </w:rPr>
      </w:pPr>
      <w:r>
        <w:rPr>
          <w:u w:val="single"/>
        </w:rPr>
        <w:t>Материјални,технички и кадровски капацитети</w:t>
      </w:r>
    </w:p>
    <w:p w:rsidR="007F3D6A" w:rsidRDefault="007F3D6A" w:rsidP="007F3D6A">
      <w:pPr>
        <w:jc w:val="both"/>
      </w:pPr>
    </w:p>
    <w:p w:rsidR="007F3D6A" w:rsidRDefault="007F3D6A" w:rsidP="007F3D6A">
      <w:pPr>
        <w:jc w:val="both"/>
      </w:pPr>
      <w:r>
        <w:t xml:space="preserve">У оквиру </w:t>
      </w:r>
      <w:r>
        <w:rPr>
          <w:rFonts w:cs="Times New Roman"/>
        </w:rPr>
        <w:t>Одељења за имовинско правне, стамбено комуналне послове, урбанизам, грађевинарство и заштиту животне средине</w:t>
      </w:r>
      <w:r>
        <w:t xml:space="preserve"> за друге инспекцијске послове систематизовано је једно  радно местао за инспектора за заштиту животне средине. </w:t>
      </w:r>
    </w:p>
    <w:p w:rsidR="007F3D6A" w:rsidRDefault="007F3D6A" w:rsidP="007F3D6A">
      <w:pPr>
        <w:jc w:val="both"/>
      </w:pPr>
      <w:r>
        <w:t>По питању техничке опремљености инспекција може да користи једно возило које се користи и у друге сврхе  и извршилац има рачунар и фотоапарат.</w:t>
      </w:r>
    </w:p>
    <w:p w:rsidR="007F3D6A" w:rsidRDefault="007F3D6A" w:rsidP="007F3D6A">
      <w:pPr>
        <w:jc w:val="both"/>
      </w:pPr>
    </w:p>
    <w:p w:rsidR="007F3D6A" w:rsidRDefault="007F3D6A" w:rsidP="007F3D6A">
      <w:pPr>
        <w:jc w:val="both"/>
        <w:rPr>
          <w:u w:val="single"/>
        </w:rPr>
      </w:pPr>
      <w:r>
        <w:rPr>
          <w:u w:val="single"/>
        </w:rPr>
        <w:t>Рокови</w:t>
      </w:r>
    </w:p>
    <w:p w:rsidR="007F3D6A" w:rsidRDefault="007F3D6A" w:rsidP="007F3D6A">
      <w:pPr>
        <w:jc w:val="both"/>
        <w:rPr>
          <w:u w:val="single"/>
        </w:rPr>
      </w:pPr>
    </w:p>
    <w:p w:rsidR="007F3D6A" w:rsidRDefault="007F3D6A" w:rsidP="007F3D6A">
      <w:pPr>
        <w:jc w:val="both"/>
      </w:pPr>
      <w:r>
        <w:t>Инспекција се у поступањ у потпуности придржавала рокова утврђених Законом.</w:t>
      </w:r>
    </w:p>
    <w:p w:rsidR="007F3D6A" w:rsidRDefault="007F3D6A" w:rsidP="007F3D6A">
      <w:pPr>
        <w:jc w:val="both"/>
      </w:pPr>
    </w:p>
    <w:p w:rsidR="007F3D6A" w:rsidRDefault="007F3D6A" w:rsidP="007F3D6A">
      <w:pPr>
        <w:jc w:val="both"/>
        <w:rPr>
          <w:u w:val="single"/>
        </w:rPr>
      </w:pPr>
      <w:r>
        <w:rPr>
          <w:u w:val="single"/>
        </w:rPr>
        <w:t>Притужбе</w:t>
      </w:r>
    </w:p>
    <w:p w:rsidR="007F3D6A" w:rsidRDefault="007F3D6A" w:rsidP="007F3D6A">
      <w:pPr>
        <w:jc w:val="both"/>
        <w:rPr>
          <w:u w:val="single"/>
        </w:rPr>
      </w:pPr>
    </w:p>
    <w:p w:rsidR="007F3D6A" w:rsidRDefault="007F3D6A" w:rsidP="007F3D6A">
      <w:pPr>
        <w:jc w:val="both"/>
      </w:pPr>
      <w:r>
        <w:t>У току 201</w:t>
      </w:r>
      <w:r w:rsidR="00300830">
        <w:rPr>
          <w:lang w:val="sr-Cyrl-RS"/>
        </w:rPr>
        <w:t>8</w:t>
      </w:r>
      <w:r>
        <w:t>.године није било  притужби на законитост донетих управних аката.</w:t>
      </w:r>
    </w:p>
    <w:p w:rsidR="007F3D6A" w:rsidRDefault="007F3D6A" w:rsidP="007F3D6A">
      <w:pPr>
        <w:jc w:val="both"/>
      </w:pPr>
    </w:p>
    <w:p w:rsidR="007F3D6A" w:rsidRDefault="007F3D6A" w:rsidP="007F3D6A">
      <w:pPr>
        <w:jc w:val="both"/>
        <w:rPr>
          <w:u w:val="single"/>
        </w:rPr>
      </w:pPr>
      <w:r>
        <w:rPr>
          <w:u w:val="single"/>
        </w:rPr>
        <w:t>Обуке</w:t>
      </w:r>
    </w:p>
    <w:p w:rsidR="007F3D6A" w:rsidRDefault="007F3D6A" w:rsidP="00F37AE2">
      <w:pPr>
        <w:jc w:val="both"/>
        <w:rPr>
          <w:rFonts w:cs="Times New Roman"/>
          <w:lang w:val="sr-Cyrl-RS"/>
        </w:rPr>
      </w:pPr>
    </w:p>
    <w:p w:rsidR="00F37AE2" w:rsidRDefault="00F37AE2" w:rsidP="00F37AE2">
      <w:pPr>
        <w:jc w:val="both"/>
        <w:rPr>
          <w:lang w:val="sr-Cyrl-RS"/>
        </w:rPr>
      </w:pPr>
      <w:r>
        <w:rPr>
          <w:lang w:val="sr-Cyrl-RS"/>
        </w:rPr>
        <w:t>- Обука прадставника ЈЛС за попуњавање образаца и достављање података за катастар контаминираних локација ( Агенција за заштиту животне средине)</w:t>
      </w:r>
    </w:p>
    <w:p w:rsidR="00F37AE2" w:rsidRDefault="00F37AE2" w:rsidP="00F37AE2">
      <w:pPr>
        <w:jc w:val="both"/>
        <w:rPr>
          <w:lang w:val="sr-Cyrl-RS"/>
        </w:rPr>
      </w:pPr>
      <w:r>
        <w:rPr>
          <w:lang w:val="sr-Cyrl-RS"/>
        </w:rPr>
        <w:t>- Трениниг – Енергетски засади брзорастућих засада у Србији ( РРА Јужни Банат)</w:t>
      </w:r>
    </w:p>
    <w:p w:rsidR="00F37AE2" w:rsidRDefault="00F37AE2" w:rsidP="00F37AE2">
      <w:pPr>
        <w:jc w:val="both"/>
        <w:rPr>
          <w:lang w:val="sr-Cyrl-RS"/>
        </w:rPr>
      </w:pPr>
      <w:r>
        <w:rPr>
          <w:lang w:val="sr-Cyrl-RS"/>
        </w:rPr>
        <w:t>- Тренинг у оквиру пројекта „Еко Тамиш нови туристички производ“</w:t>
      </w:r>
    </w:p>
    <w:p w:rsidR="00F37AE2" w:rsidRDefault="00F37AE2" w:rsidP="00F37AE2">
      <w:pPr>
        <w:jc w:val="both"/>
        <w:rPr>
          <w:lang w:val="sr-Cyrl-RS"/>
        </w:rPr>
      </w:pPr>
      <w:r>
        <w:rPr>
          <w:lang w:val="sr-Cyrl-RS"/>
        </w:rPr>
        <w:t>- Акциони план за унапређење и јачање административних капацитета у оквиру ЕУ пројекта „Даља имлементација Стратегије за</w:t>
      </w:r>
      <w:r w:rsidR="00A04A69">
        <w:rPr>
          <w:lang w:val="sr-Cyrl-RS"/>
        </w:rPr>
        <w:t xml:space="preserve"> </w:t>
      </w:r>
      <w:r>
        <w:rPr>
          <w:lang w:val="sr-Cyrl-RS"/>
        </w:rPr>
        <w:t>апроксимацију у области заштите животне средине“</w:t>
      </w:r>
    </w:p>
    <w:p w:rsidR="00A04A69" w:rsidRDefault="00A04A69" w:rsidP="00F37AE2">
      <w:pPr>
        <w:jc w:val="both"/>
        <w:rPr>
          <w:lang w:val="sr-Cyrl-RS"/>
        </w:rPr>
      </w:pPr>
      <w:r>
        <w:rPr>
          <w:lang w:val="sr-Cyrl-RS"/>
        </w:rPr>
        <w:t>- Збрињавање анималног, опасног и комуналног отпада ( Минист</w:t>
      </w:r>
      <w:r w:rsidR="00415546">
        <w:rPr>
          <w:lang w:val="sr-Cyrl-RS"/>
        </w:rPr>
        <w:t>а</w:t>
      </w:r>
      <w:r>
        <w:rPr>
          <w:lang w:val="sr-Cyrl-RS"/>
        </w:rPr>
        <w:t>рство заштите животне средине)</w:t>
      </w:r>
    </w:p>
    <w:p w:rsidR="000E772A" w:rsidRDefault="000E772A" w:rsidP="00F37AE2">
      <w:pPr>
        <w:jc w:val="both"/>
        <w:rPr>
          <w:lang w:val="sr-Latn-RS"/>
        </w:rPr>
      </w:pPr>
      <w:r>
        <w:rPr>
          <w:lang w:val="sr-Cyrl-RS"/>
        </w:rPr>
        <w:t>- Управљање чврстим комуналним отпадом- енергија из отпада (</w:t>
      </w:r>
      <w:r>
        <w:rPr>
          <w:lang w:val="sr-Latn-RS"/>
        </w:rPr>
        <w:t xml:space="preserve"> REECO SRB OO)</w:t>
      </w:r>
    </w:p>
    <w:p w:rsidR="000E772A" w:rsidRDefault="000E772A" w:rsidP="00F37AE2">
      <w:pPr>
        <w:jc w:val="both"/>
        <w:rPr>
          <w:lang w:val="sr-Cyrl-RS"/>
        </w:rPr>
      </w:pPr>
      <w:r>
        <w:rPr>
          <w:lang w:val="sr-Latn-RS"/>
        </w:rPr>
        <w:t xml:space="preserve">- </w:t>
      </w:r>
      <w:r w:rsidR="004F43F5">
        <w:rPr>
          <w:lang w:val="sr-Cyrl-RS"/>
        </w:rPr>
        <w:t xml:space="preserve">Истраживање ресурса, мултипараметарска валоризација и правци развоја </w:t>
      </w:r>
    </w:p>
    <w:p w:rsidR="008D01EF" w:rsidRPr="004F43F5" w:rsidRDefault="008D01EF" w:rsidP="00F37AE2">
      <w:pPr>
        <w:jc w:val="both"/>
        <w:rPr>
          <w:lang w:val="sr-Cyrl-RS"/>
        </w:rPr>
      </w:pPr>
    </w:p>
    <w:p w:rsidR="007F3D6A" w:rsidRDefault="007F3D6A" w:rsidP="007F3D6A">
      <w:pPr>
        <w:jc w:val="both"/>
        <w:rPr>
          <w:u w:val="single"/>
        </w:rPr>
      </w:pPr>
      <w:r>
        <w:rPr>
          <w:u w:val="single"/>
        </w:rPr>
        <w:t>Стање у области извршавања поверених послова инспекцијског надзора</w:t>
      </w:r>
    </w:p>
    <w:p w:rsidR="007F3D6A" w:rsidRPr="00F37AE2" w:rsidRDefault="007F3D6A" w:rsidP="007F3D6A">
      <w:pPr>
        <w:jc w:val="both"/>
        <w:rPr>
          <w:u w:val="single"/>
          <w:lang w:val="sr-Cyrl-RS"/>
        </w:rPr>
      </w:pPr>
    </w:p>
    <w:p w:rsidR="007F3D6A" w:rsidRDefault="007F3D6A" w:rsidP="007F3D6A">
      <w:pPr>
        <w:jc w:val="both"/>
      </w:pPr>
      <w:r>
        <w:t xml:space="preserve">Захваљујући инструкцији Министарства и дефинисању надлежности општинске инспекције у области заштите животне средине, висок је ниво извршавања поверених послова. </w:t>
      </w:r>
    </w:p>
    <w:p w:rsidR="007F3D6A" w:rsidRDefault="007F3D6A" w:rsidP="007F3D6A">
      <w:pPr>
        <w:jc w:val="both"/>
      </w:pPr>
      <w:r>
        <w:rPr>
          <w:u w:val="single"/>
        </w:rPr>
        <w:t xml:space="preserve"> </w:t>
      </w:r>
    </w:p>
    <w:p w:rsidR="007F3D6A" w:rsidRDefault="007F3D6A" w:rsidP="007F3D6A">
      <w:pPr>
        <w:jc w:val="both"/>
        <w:rPr>
          <w:u w:val="single"/>
        </w:rPr>
      </w:pPr>
      <w:r>
        <w:rPr>
          <w:u w:val="single"/>
        </w:rPr>
        <w:t>Исходи поступања правосудних органа</w:t>
      </w:r>
    </w:p>
    <w:p w:rsidR="007F3D6A" w:rsidRDefault="007F3D6A" w:rsidP="007F3D6A">
      <w:pPr>
        <w:jc w:val="both"/>
        <w:rPr>
          <w:u w:val="single"/>
        </w:rPr>
      </w:pPr>
    </w:p>
    <w:p w:rsidR="007F3D6A" w:rsidRDefault="007F3D6A" w:rsidP="007F3D6A">
      <w:pPr>
        <w:jc w:val="both"/>
      </w:pPr>
      <w:r>
        <w:t>У вршењу инспекцијског надзора у 201</w:t>
      </w:r>
      <w:r w:rsidR="00300830">
        <w:rPr>
          <w:lang w:val="sr-Cyrl-RS"/>
        </w:rPr>
        <w:t>8</w:t>
      </w:r>
      <w:r>
        <w:t xml:space="preserve">. </w:t>
      </w:r>
      <w:r w:rsidR="00300830">
        <w:rPr>
          <w:lang w:val="sr-Cyrl-RS"/>
        </w:rPr>
        <w:t>г</w:t>
      </w:r>
      <w:r>
        <w:t>одини није било потребе за покретањем прекршајних поступака нити подношења кривичних пријава и пријава за привредни преступ.</w:t>
      </w:r>
    </w:p>
    <w:p w:rsidR="007F3D6A" w:rsidRDefault="007F3D6A" w:rsidP="007F3D6A">
      <w:pPr>
        <w:jc w:val="both"/>
      </w:pPr>
    </w:p>
    <w:p w:rsidR="007F3D6A" w:rsidRDefault="007F3D6A" w:rsidP="007F3D6A">
      <w:pPr>
        <w:jc w:val="both"/>
      </w:pPr>
    </w:p>
    <w:p w:rsidR="007F3D6A" w:rsidRDefault="007F3D6A" w:rsidP="007F3D6A">
      <w:pPr>
        <w:jc w:val="both"/>
      </w:pPr>
    </w:p>
    <w:p w:rsidR="007F3D6A" w:rsidRDefault="007F3D6A" w:rsidP="007F3D6A">
      <w:pPr>
        <w:jc w:val="both"/>
      </w:pPr>
      <w:r>
        <w:rPr>
          <w:b/>
          <w:bCs/>
          <w:i/>
          <w:iCs/>
        </w:rPr>
        <w:t>РЕЗУЛТАТИ</w:t>
      </w:r>
    </w:p>
    <w:p w:rsidR="007F3D6A" w:rsidRDefault="007F3D6A" w:rsidP="007F3D6A">
      <w:pPr>
        <w:jc w:val="both"/>
      </w:pPr>
    </w:p>
    <w:p w:rsidR="007F3D6A" w:rsidRDefault="007F3D6A" w:rsidP="007F3D6A">
      <w:pPr>
        <w:jc w:val="both"/>
      </w:pPr>
      <w:r>
        <w:rPr>
          <w:rFonts w:ascii="Arial Narrow" w:eastAsia="Arial Narrow" w:hAnsi="Arial Narrow" w:cs="Arial Narrow"/>
        </w:rPr>
        <w:tab/>
      </w:r>
      <w:r>
        <w:rPr>
          <w:rFonts w:eastAsia="Arial Narrow" w:cs="Times New Roman"/>
          <w:bCs/>
          <w:lang w:val="ru-RU"/>
        </w:rPr>
        <w:t>У 201</w:t>
      </w:r>
      <w:r w:rsidR="00104554">
        <w:rPr>
          <w:rFonts w:eastAsia="Arial Narrow" w:cs="Times New Roman"/>
          <w:bCs/>
          <w:lang w:val="ru-RU"/>
        </w:rPr>
        <w:t>8</w:t>
      </w:r>
      <w:r>
        <w:rPr>
          <w:rFonts w:eastAsia="Arial Narrow" w:cs="Times New Roman"/>
          <w:bCs/>
          <w:lang w:val="ru-RU"/>
        </w:rPr>
        <w:t>. години отворено је 1</w:t>
      </w:r>
      <w:r w:rsidR="00104554">
        <w:rPr>
          <w:rFonts w:eastAsia="Arial Narrow" w:cs="Times New Roman"/>
          <w:bCs/>
          <w:lang w:val="ru-RU"/>
        </w:rPr>
        <w:t>75</w:t>
      </w:r>
      <w:r>
        <w:rPr>
          <w:rFonts w:eastAsia="Arial Narrow" w:cs="Times New Roman"/>
          <w:bCs/>
          <w:lang w:val="ru-RU"/>
        </w:rPr>
        <w:t xml:space="preserve"> предмета у оквиру којих су вршени послови из области заштите животне средине</w:t>
      </w:r>
      <w:r w:rsidR="008744A3">
        <w:rPr>
          <w:rFonts w:eastAsia="Arial Narrow" w:cs="Times New Roman"/>
          <w:bCs/>
          <w:lang w:val="ru-RU"/>
        </w:rPr>
        <w:t>:</w:t>
      </w:r>
    </w:p>
    <w:p w:rsidR="007F3D6A" w:rsidRDefault="007F3D6A" w:rsidP="007F3D6A">
      <w:pPr>
        <w:jc w:val="both"/>
      </w:pPr>
    </w:p>
    <w:p w:rsidR="007F3D6A" w:rsidRDefault="007F3D6A" w:rsidP="007F3D6A">
      <w:pPr>
        <w:jc w:val="both"/>
        <w:rPr>
          <w:rFonts w:eastAsia="Times New Roman" w:cs="Times New Roman"/>
          <w:lang w:val="sr-Latn-CS"/>
        </w:rPr>
      </w:pPr>
      <w:r>
        <w:t>У  табеларном  приказу дат је обим</w:t>
      </w:r>
      <w:r>
        <w:rPr>
          <w:lang w:val="sr-Latn-CS"/>
        </w:rPr>
        <w:t xml:space="preserve"> </w:t>
      </w:r>
      <w:r>
        <w:t>извршених</w:t>
      </w:r>
      <w:r>
        <w:rPr>
          <w:lang w:val="sr-Latn-CS"/>
        </w:rPr>
        <w:t xml:space="preserve"> </w:t>
      </w:r>
      <w:r>
        <w:t>активности:</w:t>
      </w:r>
      <w:r>
        <w:rPr>
          <w:lang w:val="sr-Latn-CS"/>
        </w:rPr>
        <w:t xml:space="preserve">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836"/>
        <w:gridCol w:w="2097"/>
      </w:tblGrid>
      <w:tr w:rsidR="007F3D6A" w:rsidTr="007F3D6A"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D6A" w:rsidRDefault="007F3D6A">
            <w:pPr>
              <w:snapToGrid w:val="0"/>
              <w:spacing w:line="276" w:lineRule="auto"/>
              <w:jc w:val="both"/>
            </w:pPr>
            <w:r>
              <w:rPr>
                <w:rFonts w:eastAsia="Times New Roman" w:cs="Times New Roman"/>
                <w:lang w:val="sr-Latn-CS"/>
              </w:rPr>
              <w:t xml:space="preserve"> 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D6A" w:rsidRDefault="007F3D6A">
            <w:pPr>
              <w:spacing w:line="276" w:lineRule="auto"/>
              <w:jc w:val="both"/>
            </w:pPr>
            <w:r>
              <w:t>број у 201</w:t>
            </w:r>
            <w:r w:rsidR="00D529AB">
              <w:rPr>
                <w:lang w:val="sr-Cyrl-RS"/>
              </w:rPr>
              <w:t>8</w:t>
            </w:r>
            <w:r>
              <w:t>.год</w:t>
            </w:r>
          </w:p>
        </w:tc>
      </w:tr>
      <w:tr w:rsidR="007F3D6A" w:rsidTr="007F3D6A"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D6A" w:rsidRDefault="007F3D6A">
            <w:pPr>
              <w:snapToGrid w:val="0"/>
              <w:spacing w:line="276" w:lineRule="auto"/>
              <w:jc w:val="both"/>
              <w:rPr>
                <w:b/>
              </w:rPr>
            </w:pPr>
            <w:r>
              <w:t>Укупно отворених предмета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D6A" w:rsidRPr="00526E3B" w:rsidRDefault="00526E3B">
            <w:pPr>
              <w:spacing w:line="276" w:lineRule="auto"/>
              <w:jc w:val="both"/>
              <w:rPr>
                <w:lang w:val="sr-Latn-RS"/>
              </w:rPr>
            </w:pPr>
            <w:r>
              <w:rPr>
                <w:lang w:val="sr-Latn-RS"/>
              </w:rPr>
              <w:t>175</w:t>
            </w:r>
          </w:p>
        </w:tc>
      </w:tr>
      <w:tr w:rsidR="007F3D6A" w:rsidTr="007F3D6A"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D6A" w:rsidRDefault="007F3D6A">
            <w:pPr>
              <w:snapToGrid w:val="0"/>
              <w:spacing w:line="276" w:lineRule="auto"/>
              <w:jc w:val="both"/>
              <w:rPr>
                <w:b/>
              </w:rPr>
            </w:pPr>
            <w:r>
              <w:t xml:space="preserve">Извршених инспекцијских прегледа 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D6A" w:rsidRPr="00526E3B" w:rsidRDefault="00526E3B">
            <w:pPr>
              <w:spacing w:line="276" w:lineRule="auto"/>
              <w:jc w:val="both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104</w:t>
            </w:r>
          </w:p>
        </w:tc>
      </w:tr>
      <w:tr w:rsidR="007F3D6A" w:rsidTr="007F3D6A"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D6A" w:rsidRDefault="007F3D6A">
            <w:pPr>
              <w:snapToGrid w:val="0"/>
              <w:spacing w:line="276" w:lineRule="auto"/>
              <w:jc w:val="both"/>
              <w:rPr>
                <w:b/>
              </w:rPr>
            </w:pPr>
            <w:r>
              <w:t>Редовних инспекцијских прегледа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D6A" w:rsidRPr="00526E3B" w:rsidRDefault="00526E3B">
            <w:pPr>
              <w:spacing w:line="276" w:lineRule="auto"/>
              <w:jc w:val="both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31</w:t>
            </w:r>
          </w:p>
        </w:tc>
      </w:tr>
      <w:tr w:rsidR="007F3D6A" w:rsidTr="007F3D6A">
        <w:tc>
          <w:tcPr>
            <w:tcW w:w="58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D6A" w:rsidRDefault="007F3D6A">
            <w:pPr>
              <w:snapToGrid w:val="0"/>
              <w:spacing w:line="276" w:lineRule="auto"/>
              <w:jc w:val="both"/>
              <w:rPr>
                <w:b/>
              </w:rPr>
            </w:pPr>
            <w:r>
              <w:t>Ванредних инспекцјских прегледа</w:t>
            </w:r>
          </w:p>
        </w:tc>
        <w:tc>
          <w:tcPr>
            <w:tcW w:w="20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D6A" w:rsidRPr="00526E3B" w:rsidRDefault="00526E3B">
            <w:pPr>
              <w:spacing w:line="276" w:lineRule="auto"/>
              <w:jc w:val="both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73</w:t>
            </w:r>
          </w:p>
        </w:tc>
      </w:tr>
      <w:tr w:rsidR="007F3D6A" w:rsidTr="007F3D6A">
        <w:tc>
          <w:tcPr>
            <w:tcW w:w="58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D6A" w:rsidRDefault="007F3D6A">
            <w:pPr>
              <w:snapToGrid w:val="0"/>
              <w:spacing w:line="276" w:lineRule="auto"/>
              <w:jc w:val="both"/>
              <w:rPr>
                <w:b/>
              </w:rPr>
            </w:pPr>
            <w:r>
              <w:t xml:space="preserve">Донетих решења </w:t>
            </w:r>
          </w:p>
        </w:tc>
        <w:tc>
          <w:tcPr>
            <w:tcW w:w="20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D6A" w:rsidRPr="00526E3B" w:rsidRDefault="00526E3B">
            <w:pPr>
              <w:spacing w:line="276" w:lineRule="auto"/>
              <w:jc w:val="both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12</w:t>
            </w:r>
          </w:p>
        </w:tc>
      </w:tr>
      <w:tr w:rsidR="007F3D6A" w:rsidTr="007F3D6A"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D6A" w:rsidRDefault="007F3D6A">
            <w:pPr>
              <w:snapToGrid w:val="0"/>
              <w:spacing w:line="276" w:lineRule="auto"/>
              <w:jc w:val="both"/>
              <w:rPr>
                <w:b/>
              </w:rPr>
            </w:pPr>
            <w:r>
              <w:t>Донетих закључака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D6A" w:rsidRDefault="007F3D6A">
            <w:pPr>
              <w:spacing w:line="276" w:lineRule="auto"/>
              <w:jc w:val="both"/>
            </w:pPr>
            <w:r>
              <w:t>-</w:t>
            </w:r>
          </w:p>
        </w:tc>
      </w:tr>
      <w:tr w:rsidR="007F3D6A" w:rsidTr="007F3D6A"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D6A" w:rsidRDefault="007F3D6A">
            <w:pPr>
              <w:snapToGrid w:val="0"/>
              <w:spacing w:line="276" w:lineRule="auto"/>
              <w:jc w:val="both"/>
              <w:rPr>
                <w:b/>
              </w:rPr>
            </w:pPr>
            <w:r>
              <w:t>Записници,службене белешке, дописи, обавештења странци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D6A" w:rsidRPr="00A35A5B" w:rsidRDefault="00A35A5B">
            <w:pPr>
              <w:spacing w:line="276" w:lineRule="auto"/>
              <w:jc w:val="both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1</w:t>
            </w:r>
            <w:r w:rsidR="00F66004">
              <w:rPr>
                <w:b/>
                <w:lang w:val="sr-Latn-RS"/>
              </w:rPr>
              <w:t>39</w:t>
            </w:r>
          </w:p>
        </w:tc>
      </w:tr>
      <w:tr w:rsidR="007F3D6A" w:rsidTr="007F3D6A"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D6A" w:rsidRDefault="007F3D6A">
            <w:pPr>
              <w:snapToGrid w:val="0"/>
              <w:spacing w:line="276" w:lineRule="auto"/>
              <w:jc w:val="both"/>
              <w:rPr>
                <w:b/>
              </w:rPr>
            </w:pPr>
            <w:r>
              <w:t>Прослеђивање другој инспекцији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D6A" w:rsidRDefault="007F3D6A">
            <w:pPr>
              <w:snapToGrid w:val="0"/>
              <w:spacing w:line="276" w:lineRule="auto"/>
              <w:jc w:val="both"/>
            </w:pPr>
            <w:r>
              <w:t>-</w:t>
            </w:r>
          </w:p>
        </w:tc>
      </w:tr>
    </w:tbl>
    <w:p w:rsidR="007F3D6A" w:rsidRDefault="007F3D6A" w:rsidP="007F3D6A">
      <w:pPr>
        <w:jc w:val="both"/>
      </w:pPr>
    </w:p>
    <w:p w:rsidR="007F3D6A" w:rsidRDefault="007F3D6A" w:rsidP="007F3D6A">
      <w:pPr>
        <w:pStyle w:val="BodyText"/>
        <w:spacing w:after="0"/>
        <w:jc w:val="both"/>
      </w:pPr>
    </w:p>
    <w:p w:rsidR="007F3D6A" w:rsidRDefault="007F3D6A" w:rsidP="007F3D6A">
      <w:pPr>
        <w:pStyle w:val="BodyText"/>
        <w:spacing w:after="0"/>
        <w:jc w:val="both"/>
      </w:pPr>
    </w:p>
    <w:p w:rsidR="007F3D6A" w:rsidRDefault="007F3D6A" w:rsidP="007F3D6A">
      <w:pPr>
        <w:jc w:val="both"/>
        <w:rPr>
          <w:i/>
          <w:iCs/>
        </w:rPr>
      </w:pPr>
      <w:r>
        <w:rPr>
          <w:b/>
          <w:bCs/>
          <w:i/>
          <w:iCs/>
        </w:rPr>
        <w:t>УОЧЕНИ ПРОБЛЕМИ И ПРЕДЛОЗИ ЗА ПРЕВАЗИЛАЖЕЊЕ</w:t>
      </w:r>
    </w:p>
    <w:p w:rsidR="007F3D6A" w:rsidRDefault="007F3D6A" w:rsidP="007F3D6A">
      <w:pPr>
        <w:jc w:val="both"/>
        <w:rPr>
          <w:i/>
          <w:iCs/>
        </w:rPr>
      </w:pPr>
    </w:p>
    <w:p w:rsidR="007F3D6A" w:rsidRDefault="007F3D6A" w:rsidP="007F3D6A">
      <w:pPr>
        <w:jc w:val="both"/>
        <w:rPr>
          <w:i/>
          <w:iCs/>
        </w:rPr>
      </w:pPr>
      <w:r>
        <w:rPr>
          <w:i/>
          <w:iCs/>
          <w:u w:val="single"/>
        </w:rPr>
        <w:t>Легислатива</w:t>
      </w:r>
    </w:p>
    <w:p w:rsidR="007F3D6A" w:rsidRDefault="007F3D6A" w:rsidP="007F3D6A">
      <w:pPr>
        <w:jc w:val="both"/>
        <w:rPr>
          <w:i/>
          <w:iCs/>
        </w:rPr>
      </w:pPr>
    </w:p>
    <w:p w:rsidR="007F3D6A" w:rsidRDefault="007F3D6A" w:rsidP="007F3D6A">
      <w:pPr>
        <w:jc w:val="both"/>
      </w:pPr>
      <w:r>
        <w:t>Последњих година су донети бројни закони и подзаконска акта, са циљем да се наше законодавство усклади са захтевима директива ЕУ.</w:t>
      </w:r>
    </w:p>
    <w:p w:rsidR="007F3D6A" w:rsidRDefault="007F3D6A" w:rsidP="007F3D6A">
      <w:pPr>
        <w:jc w:val="both"/>
      </w:pPr>
      <w:r>
        <w:t>Иако је највећи број европских директива транспонован у наше законодавство, долази до великих проблема у имплементацији</w:t>
      </w:r>
      <w:r w:rsidR="004B0FB2">
        <w:rPr>
          <w:lang w:val="sr-Cyrl-RS"/>
        </w:rPr>
        <w:t xml:space="preserve"> у свим областима примене. </w:t>
      </w:r>
      <w:r>
        <w:t xml:space="preserve">Ово се </w:t>
      </w:r>
      <w:r w:rsidR="004B0FB2">
        <w:rPr>
          <w:lang w:val="sr-Cyrl-RS"/>
        </w:rPr>
        <w:t xml:space="preserve">нарочито </w:t>
      </w:r>
      <w:r>
        <w:t>односи на постојеће објекте, тј. на постројења чија је технологија застарела и не задовољава савремене стандарде. С обзиром на неопходност великих инвестиција у циљу достизања ЕУ стандарда и у наредном периоду очекују се проблеми у контроли инспекције током надзора ових објеката.</w:t>
      </w:r>
    </w:p>
    <w:p w:rsidR="004B0FB2" w:rsidRDefault="004B0FB2" w:rsidP="007F3D6A">
      <w:pPr>
        <w:jc w:val="both"/>
      </w:pPr>
    </w:p>
    <w:p w:rsidR="007F3D6A" w:rsidRDefault="007F3D6A" w:rsidP="007F3D6A">
      <w:pPr>
        <w:jc w:val="both"/>
      </w:pPr>
      <w:r>
        <w:t>Предлог:</w:t>
      </w:r>
    </w:p>
    <w:p w:rsidR="007F3D6A" w:rsidRDefault="007F3D6A" w:rsidP="007F3D6A">
      <w:pPr>
        <w:numPr>
          <w:ilvl w:val="0"/>
          <w:numId w:val="4"/>
        </w:numPr>
        <w:jc w:val="both"/>
      </w:pPr>
      <w:r>
        <w:t>Ревизија појединих законских прописа.</w:t>
      </w:r>
    </w:p>
    <w:p w:rsidR="007F3D6A" w:rsidRDefault="007F3D6A" w:rsidP="007F3D6A">
      <w:pPr>
        <w:numPr>
          <w:ilvl w:val="0"/>
          <w:numId w:val="4"/>
        </w:numPr>
        <w:jc w:val="both"/>
      </w:pPr>
      <w:r>
        <w:t>Пооштравање казнене политике.</w:t>
      </w:r>
    </w:p>
    <w:p w:rsidR="007F3D6A" w:rsidRDefault="007F3D6A" w:rsidP="007F3D6A">
      <w:pPr>
        <w:numPr>
          <w:ilvl w:val="0"/>
          <w:numId w:val="4"/>
        </w:numPr>
        <w:jc w:val="both"/>
      </w:pPr>
      <w:r>
        <w:t>Израда свих предвиђених подзаконских аката.</w:t>
      </w:r>
    </w:p>
    <w:p w:rsidR="007F3D6A" w:rsidRDefault="007F3D6A" w:rsidP="007F3D6A">
      <w:pPr>
        <w:numPr>
          <w:ilvl w:val="0"/>
          <w:numId w:val="4"/>
        </w:numPr>
        <w:jc w:val="both"/>
      </w:pPr>
      <w:r>
        <w:t>Ревизија дозвола.</w:t>
      </w:r>
    </w:p>
    <w:p w:rsidR="007F3D6A" w:rsidRDefault="007F3D6A" w:rsidP="007F3D6A">
      <w:pPr>
        <w:numPr>
          <w:ilvl w:val="0"/>
          <w:numId w:val="4"/>
        </w:numPr>
        <w:jc w:val="both"/>
        <w:rPr>
          <w:i/>
          <w:iCs/>
        </w:rPr>
      </w:pPr>
      <w:r>
        <w:t>Доношење реалних прелазних рокова и стриктно придржавање истих.</w:t>
      </w:r>
    </w:p>
    <w:p w:rsidR="007F3D6A" w:rsidRDefault="007F3D6A" w:rsidP="007F3D6A">
      <w:pPr>
        <w:jc w:val="both"/>
        <w:rPr>
          <w:i/>
          <w:iCs/>
          <w:lang w:val="en-US"/>
        </w:rPr>
      </w:pPr>
    </w:p>
    <w:p w:rsidR="007F3D6A" w:rsidRDefault="007F3D6A" w:rsidP="007F3D6A">
      <w:pPr>
        <w:jc w:val="both"/>
        <w:rPr>
          <w:i/>
          <w:iCs/>
        </w:rPr>
      </w:pPr>
    </w:p>
    <w:p w:rsidR="00755B00" w:rsidRDefault="00755B00" w:rsidP="007F3D6A">
      <w:pPr>
        <w:jc w:val="both"/>
        <w:rPr>
          <w:i/>
          <w:iCs/>
        </w:rPr>
      </w:pPr>
    </w:p>
    <w:p w:rsidR="00102AE8" w:rsidRDefault="00102AE8" w:rsidP="007F3D6A">
      <w:pPr>
        <w:jc w:val="both"/>
        <w:rPr>
          <w:i/>
          <w:iCs/>
        </w:rPr>
      </w:pPr>
    </w:p>
    <w:p w:rsidR="00102AE8" w:rsidRDefault="00102AE8" w:rsidP="007F3D6A">
      <w:pPr>
        <w:jc w:val="both"/>
        <w:rPr>
          <w:i/>
          <w:iCs/>
        </w:rPr>
      </w:pPr>
    </w:p>
    <w:p w:rsidR="007F3D6A" w:rsidRDefault="007F3D6A" w:rsidP="007F3D6A">
      <w:pPr>
        <w:jc w:val="both"/>
      </w:pPr>
      <w:r>
        <w:rPr>
          <w:i/>
          <w:iCs/>
          <w:u w:val="single"/>
        </w:rPr>
        <w:lastRenderedPageBreak/>
        <w:t>Сарадња са  републичким и покрајинским органима управе</w:t>
      </w:r>
    </w:p>
    <w:p w:rsidR="007F3D6A" w:rsidRDefault="007F3D6A" w:rsidP="007F3D6A">
      <w:pPr>
        <w:jc w:val="both"/>
      </w:pPr>
    </w:p>
    <w:p w:rsidR="007F3D6A" w:rsidRDefault="007F3D6A" w:rsidP="007F3D6A">
      <w:pPr>
        <w:jc w:val="both"/>
        <w:rPr>
          <w:rFonts w:cs="Arial Narrow"/>
        </w:rPr>
      </w:pPr>
      <w:r>
        <w:t>У бројним областима је неопходно да инспекција има добру сарадњу и често заједничке активности са министарством тј. републичком инспекцијом, покрајинском инспекцијом за заштиту животне средине, државним органима и организацијама. Ново Министарство за заштиту животне средине дало је контакте и  могућност за директну срадњу у сваком сектору. Са покрајинским органима се наставило са праксом блиске сарадње.</w:t>
      </w:r>
    </w:p>
    <w:p w:rsidR="007F3D6A" w:rsidRDefault="007F3D6A" w:rsidP="007F3D6A">
      <w:pPr>
        <w:jc w:val="both"/>
        <w:rPr>
          <w:rFonts w:cs="Arial Narrow"/>
        </w:rPr>
      </w:pPr>
      <w:r>
        <w:rPr>
          <w:rFonts w:cs="Arial Narrow"/>
        </w:rPr>
        <w:t>Не постоји информациони систем-база података који би инспектори могли да користе са циљем директног увида у информације других инспекција за инспектоване оператере.</w:t>
      </w:r>
    </w:p>
    <w:p w:rsidR="007F3D6A" w:rsidRDefault="007F3D6A" w:rsidP="007F3D6A">
      <w:pPr>
        <w:jc w:val="both"/>
        <w:rPr>
          <w:rFonts w:cs="Arial Narrow"/>
        </w:rPr>
      </w:pPr>
    </w:p>
    <w:p w:rsidR="007F3D6A" w:rsidRDefault="007F3D6A" w:rsidP="007F3D6A">
      <w:pPr>
        <w:jc w:val="both"/>
      </w:pPr>
      <w:r>
        <w:t xml:space="preserve">Предлог: </w:t>
      </w:r>
    </w:p>
    <w:p w:rsidR="007F3D6A" w:rsidRDefault="007F3D6A" w:rsidP="007F3D6A">
      <w:pPr>
        <w:numPr>
          <w:ilvl w:val="0"/>
          <w:numId w:val="5"/>
        </w:numPr>
        <w:jc w:val="both"/>
        <w:rPr>
          <w:rFonts w:ascii="Arial Narrow" w:hAnsi="Arial Narrow" w:cs="Arial Narrow"/>
        </w:rPr>
      </w:pPr>
      <w:r>
        <w:t>Израда функционалног интегрисаног информационог система – базе података коју би користиле све инспекције у свом раду</w:t>
      </w:r>
    </w:p>
    <w:p w:rsidR="007F3D6A" w:rsidRDefault="007F3D6A" w:rsidP="007F3D6A">
      <w:pPr>
        <w:jc w:val="both"/>
        <w:rPr>
          <w:rFonts w:ascii="Arial Narrow" w:hAnsi="Arial Narrow" w:cs="Arial Narrow"/>
        </w:rPr>
      </w:pPr>
    </w:p>
    <w:p w:rsidR="007F3D6A" w:rsidRDefault="007F3D6A" w:rsidP="007F3D6A">
      <w:pPr>
        <w:jc w:val="both"/>
      </w:pPr>
      <w:r>
        <w:rPr>
          <w:rFonts w:cs="Arial Narrow"/>
          <w:i/>
          <w:iCs/>
          <w:color w:val="000000"/>
          <w:u w:val="single"/>
        </w:rPr>
        <w:t>Стручна оспособљеност инспектора</w:t>
      </w:r>
    </w:p>
    <w:p w:rsidR="007F3D6A" w:rsidRDefault="007F3D6A" w:rsidP="007F3D6A">
      <w:pPr>
        <w:jc w:val="both"/>
      </w:pPr>
    </w:p>
    <w:p w:rsidR="007F3D6A" w:rsidRPr="00D338A1" w:rsidRDefault="007F3D6A" w:rsidP="007F3D6A">
      <w:pPr>
        <w:jc w:val="both"/>
        <w:rPr>
          <w:lang w:val="sr-Cyrl-RS"/>
        </w:rPr>
      </w:pPr>
      <w:r>
        <w:rPr>
          <w:color w:val="000000"/>
        </w:rPr>
        <w:t xml:space="preserve">Неопходно је </w:t>
      </w:r>
      <w:r w:rsidR="00D338A1">
        <w:rPr>
          <w:color w:val="000000"/>
          <w:lang w:val="sr-Cyrl-RS"/>
        </w:rPr>
        <w:t>оргаизовати бесплатне тренинге и обуке</w:t>
      </w:r>
      <w:r w:rsidR="00D338A1" w:rsidRPr="00D338A1">
        <w:rPr>
          <w:color w:val="000000"/>
        </w:rPr>
        <w:t xml:space="preserve"> </w:t>
      </w:r>
      <w:r w:rsidR="00D338A1">
        <w:rPr>
          <w:color w:val="000000"/>
        </w:rPr>
        <w:t xml:space="preserve">за инспекторе за заштиту животне средине </w:t>
      </w:r>
      <w:r w:rsidR="00D338A1">
        <w:rPr>
          <w:color w:val="000000"/>
          <w:lang w:val="sr-Cyrl-RS"/>
        </w:rPr>
        <w:t>у свим областима поступања.</w:t>
      </w:r>
    </w:p>
    <w:p w:rsidR="007F3D6A" w:rsidRDefault="007F3D6A" w:rsidP="007F3D6A">
      <w:pPr>
        <w:jc w:val="both"/>
      </w:pPr>
    </w:p>
    <w:p w:rsidR="007F3D6A" w:rsidRDefault="007F3D6A" w:rsidP="007F3D6A">
      <w:pPr>
        <w:jc w:val="both"/>
        <w:rPr>
          <w:rFonts w:ascii="Arial Narrow" w:hAnsi="Arial Narrow" w:cs="Arial Narrow"/>
        </w:rPr>
      </w:pPr>
    </w:p>
    <w:p w:rsidR="007F3D6A" w:rsidRDefault="007F3D6A" w:rsidP="007F3D6A">
      <w:pPr>
        <w:jc w:val="both"/>
        <w:rPr>
          <w:rFonts w:ascii="Arial Narrow" w:hAnsi="Arial Narrow" w:cs="Arial Narrow"/>
          <w:i/>
          <w:iCs/>
        </w:rPr>
      </w:pPr>
      <w:r>
        <w:rPr>
          <w:rFonts w:cs="Arial Narrow"/>
          <w:b/>
          <w:bCs/>
          <w:i/>
          <w:iCs/>
        </w:rPr>
        <w:t>ЗАКЉУЧАК</w:t>
      </w:r>
    </w:p>
    <w:p w:rsidR="007F3D6A" w:rsidRDefault="007F3D6A" w:rsidP="007F3D6A">
      <w:pPr>
        <w:jc w:val="both"/>
        <w:rPr>
          <w:rFonts w:ascii="Arial Narrow" w:hAnsi="Arial Narrow" w:cs="Arial Narrow"/>
          <w:i/>
          <w:iCs/>
        </w:rPr>
      </w:pPr>
    </w:p>
    <w:p w:rsidR="007F3D6A" w:rsidRDefault="007F3D6A" w:rsidP="007F3D6A">
      <w:pPr>
        <w:jc w:val="both"/>
        <w:rPr>
          <w:rFonts w:cs="Arial Narrow"/>
        </w:rPr>
      </w:pPr>
      <w:r>
        <w:rPr>
          <w:rFonts w:cs="Arial Narrow"/>
        </w:rPr>
        <w:t>Инспектор за заштиту животне средине је током 201</w:t>
      </w:r>
      <w:r w:rsidR="00A528DE">
        <w:rPr>
          <w:rFonts w:cs="Arial Narrow"/>
          <w:lang w:val="sr-Cyrl-RS"/>
        </w:rPr>
        <w:t>8</w:t>
      </w:r>
      <w:r>
        <w:rPr>
          <w:rFonts w:cs="Arial Narrow"/>
        </w:rPr>
        <w:t>. године законито, благовремено и одговорно спроводио прописе из области заштите животне средине уз примену Закона о инспекцијском надзору.</w:t>
      </w:r>
    </w:p>
    <w:p w:rsidR="007F3D6A" w:rsidRDefault="007F3D6A" w:rsidP="007F3D6A">
      <w:pPr>
        <w:jc w:val="both"/>
        <w:rPr>
          <w:rFonts w:cs="Arial Narrow"/>
        </w:rPr>
      </w:pPr>
      <w:r>
        <w:rPr>
          <w:rFonts w:cs="Arial Narrow"/>
        </w:rPr>
        <w:t>Такође је благовремено припремљен План инспекцијског надзора за 201</w:t>
      </w:r>
      <w:r w:rsidR="00A528DE">
        <w:rPr>
          <w:rFonts w:cs="Arial Narrow"/>
          <w:lang w:val="sr-Cyrl-RS"/>
        </w:rPr>
        <w:t>9</w:t>
      </w:r>
      <w:r>
        <w:rPr>
          <w:rFonts w:cs="Arial Narrow"/>
        </w:rPr>
        <w:t>. годину у склaду са Законом о инспекцијском надзору.</w:t>
      </w:r>
    </w:p>
    <w:p w:rsidR="007F3D6A" w:rsidRDefault="007F3D6A" w:rsidP="007F3D6A">
      <w:pPr>
        <w:jc w:val="both"/>
        <w:rPr>
          <w:rFonts w:cs="Arial Narrow"/>
        </w:rPr>
      </w:pPr>
      <w:r>
        <w:rPr>
          <w:rFonts w:cs="Arial Narrow"/>
        </w:rPr>
        <w:t>Инспекција ће у наредном периоду</w:t>
      </w:r>
      <w:r w:rsidR="00755B00">
        <w:rPr>
          <w:rFonts w:cs="Arial Narrow"/>
          <w:lang w:val="sr-Cyrl-RS"/>
        </w:rPr>
        <w:t xml:space="preserve"> </w:t>
      </w:r>
      <w:r>
        <w:rPr>
          <w:rFonts w:cs="Arial Narrow"/>
        </w:rPr>
        <w:t>обављати послове инспекцијског надзора у складу са припремљеним планом и надамо се да ће планом наведени показатељи делотворности инспекцијског надзора бити на високом нивоу.</w:t>
      </w:r>
    </w:p>
    <w:p w:rsidR="008744A3" w:rsidRDefault="008744A3" w:rsidP="007F3D6A">
      <w:pPr>
        <w:jc w:val="both"/>
        <w:rPr>
          <w:rFonts w:cs="Arial Narrow"/>
        </w:rPr>
      </w:pPr>
    </w:p>
    <w:p w:rsidR="008744A3" w:rsidRDefault="008744A3" w:rsidP="007F3D6A">
      <w:pPr>
        <w:jc w:val="both"/>
        <w:rPr>
          <w:rFonts w:cs="Arial Narrow"/>
        </w:rPr>
      </w:pPr>
    </w:p>
    <w:p w:rsidR="008744A3" w:rsidRDefault="008744A3" w:rsidP="007F3D6A">
      <w:pPr>
        <w:jc w:val="both"/>
        <w:rPr>
          <w:rFonts w:cs="Arial Narrow"/>
          <w:lang w:val="sr-Cyrl-RS"/>
        </w:rPr>
      </w:pPr>
      <w:r>
        <w:rPr>
          <w:rFonts w:cs="Arial Narrow"/>
          <w:lang w:val="sr-Cyrl-RS"/>
        </w:rPr>
        <w:t xml:space="preserve">Прилог: Табела извештаја за 2018. годину сходно чл. 44 Закона о инспекцијском надзору </w:t>
      </w:r>
      <w:bookmarkStart w:id="0" w:name="_GoBack"/>
      <w:r>
        <w:rPr>
          <w:rFonts w:cs="Arial Narrow"/>
          <w:lang w:val="sr-Cyrl-RS"/>
        </w:rPr>
        <w:t xml:space="preserve">( „Сл.гласник РС“ бр. 36/15, 44/18-др. </w:t>
      </w:r>
      <w:r w:rsidR="00C2008A">
        <w:rPr>
          <w:rFonts w:cs="Arial Narrow"/>
          <w:lang w:val="sr-Cyrl-RS"/>
        </w:rPr>
        <w:t>з</w:t>
      </w:r>
      <w:r>
        <w:rPr>
          <w:rFonts w:cs="Arial Narrow"/>
          <w:lang w:val="sr-Cyrl-RS"/>
        </w:rPr>
        <w:t>акон и 95/18)</w:t>
      </w:r>
    </w:p>
    <w:bookmarkEnd w:id="0"/>
    <w:p w:rsidR="008744A3" w:rsidRDefault="008744A3" w:rsidP="007F3D6A">
      <w:pPr>
        <w:jc w:val="both"/>
        <w:rPr>
          <w:rFonts w:cs="Arial Narrow"/>
          <w:lang w:val="sr-Cyrl-RS"/>
        </w:rPr>
      </w:pPr>
    </w:p>
    <w:p w:rsidR="008744A3" w:rsidRPr="008744A3" w:rsidRDefault="008744A3" w:rsidP="007F3D6A">
      <w:pPr>
        <w:jc w:val="both"/>
        <w:rPr>
          <w:rFonts w:ascii="Arial Narrow" w:hAnsi="Arial Narrow" w:cs="Arial Narrow"/>
          <w:lang w:val="sr-Cyrl-RS"/>
        </w:rPr>
      </w:pPr>
    </w:p>
    <w:p w:rsidR="007F3D6A" w:rsidRDefault="007F3D6A" w:rsidP="007F3D6A">
      <w:pPr>
        <w:jc w:val="both"/>
        <w:rPr>
          <w:rFonts w:ascii="Arial Narrow" w:hAnsi="Arial Narrow" w:cs="Arial Narrow"/>
        </w:rPr>
      </w:pPr>
    </w:p>
    <w:p w:rsidR="007F3D6A" w:rsidRDefault="007F3D6A" w:rsidP="007F3D6A">
      <w:pPr>
        <w:jc w:val="both"/>
        <w:rPr>
          <w:rFonts w:ascii="Arial Narrow" w:hAnsi="Arial Narrow" w:cs="Arial Narrow"/>
        </w:rPr>
      </w:pPr>
    </w:p>
    <w:p w:rsidR="007F3D6A" w:rsidRDefault="007F3D6A" w:rsidP="007F3D6A">
      <w:pPr>
        <w:jc w:val="both"/>
        <w:rPr>
          <w:rFonts w:ascii="Arial Narrow" w:hAnsi="Arial Narrow" w:cs="Arial Narrow"/>
        </w:rPr>
      </w:pPr>
    </w:p>
    <w:p w:rsidR="007F3D6A" w:rsidRDefault="007F3D6A" w:rsidP="007F3D6A">
      <w:pPr>
        <w:jc w:val="both"/>
        <w:rPr>
          <w:rFonts w:ascii="Arial Narrow" w:hAnsi="Arial Narrow" w:cs="Arial Narrow"/>
        </w:rPr>
      </w:pPr>
    </w:p>
    <w:p w:rsidR="00112AD3" w:rsidRPr="00A35A5B" w:rsidRDefault="00112AD3">
      <w:pPr>
        <w:rPr>
          <w:lang w:val="sr-Latn-RS"/>
        </w:rPr>
      </w:pPr>
    </w:p>
    <w:sectPr w:rsidR="00112AD3" w:rsidRPr="00A35A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7E875202"/>
    <w:multiLevelType w:val="hybridMultilevel"/>
    <w:tmpl w:val="57C82FF0"/>
    <w:lvl w:ilvl="0" w:tplc="5D7608B4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D6A"/>
    <w:rsid w:val="000E772A"/>
    <w:rsid w:val="00102AE8"/>
    <w:rsid w:val="00104554"/>
    <w:rsid w:val="00112AD3"/>
    <w:rsid w:val="002363DA"/>
    <w:rsid w:val="00291D2F"/>
    <w:rsid w:val="002A7F0B"/>
    <w:rsid w:val="00300830"/>
    <w:rsid w:val="003D4744"/>
    <w:rsid w:val="00415546"/>
    <w:rsid w:val="004B0FB2"/>
    <w:rsid w:val="004D7B20"/>
    <w:rsid w:val="004F43F5"/>
    <w:rsid w:val="00526E3B"/>
    <w:rsid w:val="006B6B6C"/>
    <w:rsid w:val="00755B00"/>
    <w:rsid w:val="007F3D6A"/>
    <w:rsid w:val="008744A3"/>
    <w:rsid w:val="008A73BB"/>
    <w:rsid w:val="008D01EF"/>
    <w:rsid w:val="009946A1"/>
    <w:rsid w:val="00A04A69"/>
    <w:rsid w:val="00A35A5B"/>
    <w:rsid w:val="00A528DE"/>
    <w:rsid w:val="00AC1C2C"/>
    <w:rsid w:val="00C2008A"/>
    <w:rsid w:val="00C76FFA"/>
    <w:rsid w:val="00D338A1"/>
    <w:rsid w:val="00D529AB"/>
    <w:rsid w:val="00F37AE2"/>
    <w:rsid w:val="00F66004"/>
    <w:rsid w:val="00FA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AA992D"/>
  <w15:chartTrackingRefBased/>
  <w15:docId w15:val="{AF26C457-2F17-4FA9-BB9E-3F054157A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3D6A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2"/>
      <w:sz w:val="24"/>
      <w:szCs w:val="24"/>
      <w:lang w:val="sr-Cyrl-CS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7F3D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F3D6A"/>
    <w:rPr>
      <w:rFonts w:ascii="Times New Roman" w:eastAsia="Arial Unicode MS" w:hAnsi="Times New Roman" w:cs="Mangal"/>
      <w:kern w:val="2"/>
      <w:sz w:val="24"/>
      <w:szCs w:val="24"/>
      <w:lang w:val="sr-Cyrl-CS" w:eastAsia="zh-CN" w:bidi="hi-IN"/>
    </w:rPr>
  </w:style>
  <w:style w:type="character" w:customStyle="1" w:styleId="apple-converted-space">
    <w:name w:val="apple-converted-space"/>
    <w:basedOn w:val="DefaultParagraphFont"/>
    <w:rsid w:val="007F3D6A"/>
  </w:style>
  <w:style w:type="character" w:styleId="PlaceholderText">
    <w:name w:val="Placeholder Text"/>
    <w:basedOn w:val="DefaultParagraphFont"/>
    <w:uiPriority w:val="99"/>
    <w:semiHidden/>
    <w:rsid w:val="006B6B6C"/>
    <w:rPr>
      <w:color w:val="808080"/>
    </w:rPr>
  </w:style>
  <w:style w:type="paragraph" w:styleId="ListParagraph">
    <w:name w:val="List Paragraph"/>
    <w:basedOn w:val="Normal"/>
    <w:uiPriority w:val="34"/>
    <w:qFormat/>
    <w:rsid w:val="006B6B6C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8</Pages>
  <Words>2263</Words>
  <Characters>12903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MARINA-ZASTITA-ZS</dc:creator>
  <cp:keywords/>
  <dc:description/>
  <cp:lastModifiedBy>MARINA-ZASTITA-ZS</cp:lastModifiedBy>
  <cp:revision>24</cp:revision>
  <cp:lastPrinted>2019-03-22T07:41:00Z</cp:lastPrinted>
  <dcterms:created xsi:type="dcterms:W3CDTF">2019-01-30T08:35:00Z</dcterms:created>
  <dcterms:modified xsi:type="dcterms:W3CDTF">2019-03-22T07:44:00Z</dcterms:modified>
</cp:coreProperties>
</file>